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0A83" w:rsidRDefault="003E0A83" w:rsidP="004351B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4"/>
          <w:szCs w:val="24"/>
        </w:rPr>
      </w:pPr>
    </w:p>
    <w:p w:rsidR="00441A1F" w:rsidRPr="008D7C60" w:rsidRDefault="003E0A83" w:rsidP="00441A1F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4"/>
          <w:szCs w:val="24"/>
        </w:rPr>
      </w:pPr>
      <w:r w:rsidRPr="003E0A83">
        <w:rPr>
          <w:rFonts w:ascii="Times New Roman" w:hAnsi="Times New Roman" w:cs="Times New Roman"/>
          <w:sz w:val="22"/>
          <w:szCs w:val="22"/>
        </w:rPr>
        <w:t xml:space="preserve">Приложение  </w:t>
      </w:r>
      <w:r w:rsidR="001F2BB4">
        <w:rPr>
          <w:rFonts w:ascii="Times New Roman" w:hAnsi="Times New Roman" w:cs="Times New Roman"/>
          <w:sz w:val="22"/>
          <w:szCs w:val="22"/>
        </w:rPr>
        <w:t>7</w:t>
      </w:r>
      <w:r w:rsidRPr="003E0A83">
        <w:rPr>
          <w:rFonts w:ascii="Times New Roman" w:hAnsi="Times New Roman" w:cs="Times New Roman"/>
          <w:sz w:val="22"/>
          <w:szCs w:val="22"/>
        </w:rPr>
        <w:br/>
      </w:r>
      <w:r w:rsidR="00441A1F" w:rsidRPr="008D7C60">
        <w:rPr>
          <w:rFonts w:ascii="Times New Roman" w:hAnsi="Times New Roman" w:cs="Times New Roman"/>
          <w:sz w:val="24"/>
          <w:szCs w:val="24"/>
        </w:rPr>
        <w:t xml:space="preserve">к </w:t>
      </w:r>
      <w:r w:rsidR="00D33040">
        <w:rPr>
          <w:rFonts w:ascii="Times New Roman" w:hAnsi="Times New Roman" w:cs="Times New Roman"/>
          <w:sz w:val="24"/>
          <w:szCs w:val="24"/>
        </w:rPr>
        <w:t>Р</w:t>
      </w:r>
      <w:r w:rsidR="00441A1F">
        <w:rPr>
          <w:rFonts w:ascii="Times New Roman" w:hAnsi="Times New Roman" w:cs="Times New Roman"/>
          <w:sz w:val="24"/>
          <w:szCs w:val="24"/>
        </w:rPr>
        <w:t>аспоряжению</w:t>
      </w:r>
      <w:r w:rsidR="00441A1F" w:rsidRPr="008D7C60">
        <w:rPr>
          <w:rFonts w:ascii="Times New Roman" w:hAnsi="Times New Roman" w:cs="Times New Roman"/>
          <w:sz w:val="24"/>
          <w:szCs w:val="24"/>
        </w:rPr>
        <w:t xml:space="preserve"> от </w:t>
      </w:r>
      <w:r w:rsidR="00D33040">
        <w:rPr>
          <w:rFonts w:ascii="Times New Roman" w:hAnsi="Times New Roman" w:cs="Times New Roman"/>
          <w:sz w:val="24"/>
          <w:szCs w:val="24"/>
        </w:rPr>
        <w:t>29</w:t>
      </w:r>
      <w:r w:rsidR="00441A1F" w:rsidRPr="008D7C60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>.</w:t>
      </w:r>
      <w:r w:rsidR="00D33040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>12</w:t>
      </w:r>
      <w:r w:rsidR="00441A1F" w:rsidRPr="008D7C60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>.20</w:t>
      </w:r>
      <w:r w:rsidR="0039477B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>2</w:t>
      </w:r>
      <w:r w:rsidR="00D33040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>3</w:t>
      </w:r>
      <w:r w:rsidR="009B4854">
        <w:rPr>
          <w:rFonts w:ascii="Times New Roman" w:hAnsi="Times New Roman" w:cs="Times New Roman"/>
          <w:sz w:val="24"/>
          <w:szCs w:val="24"/>
        </w:rPr>
        <w:t xml:space="preserve"> №</w:t>
      </w:r>
      <w:r w:rsidR="00D33040">
        <w:rPr>
          <w:rFonts w:ascii="Times New Roman" w:hAnsi="Times New Roman" w:cs="Times New Roman"/>
          <w:sz w:val="24"/>
          <w:szCs w:val="24"/>
        </w:rPr>
        <w:t>113</w:t>
      </w:r>
    </w:p>
    <w:p w:rsidR="003E0A83" w:rsidRPr="003E0A83" w:rsidRDefault="003E0A83" w:rsidP="003E0A83">
      <w:pPr>
        <w:keepNext/>
        <w:keepLines/>
        <w:spacing w:before="120" w:after="120" w:line="276" w:lineRule="auto"/>
        <w:jc w:val="right"/>
        <w:rPr>
          <w:rFonts w:ascii="Times New Roman" w:hAnsi="Times New Roman" w:cs="Times New Roman"/>
          <w:sz w:val="22"/>
          <w:szCs w:val="22"/>
        </w:rPr>
      </w:pPr>
    </w:p>
    <w:p w:rsidR="003E0A83" w:rsidRPr="003E0A83" w:rsidRDefault="003E0A83" w:rsidP="003E0A83">
      <w:pPr>
        <w:keepNext/>
        <w:keepLines/>
        <w:spacing w:before="120" w:after="300"/>
        <w:contextualSpacing/>
        <w:jc w:val="center"/>
        <w:outlineLvl w:val="0"/>
        <w:rPr>
          <w:rFonts w:ascii="Times New Roman" w:hAnsi="Times New Roman" w:cs="Times New Roman"/>
          <w:b/>
          <w:spacing w:val="5"/>
          <w:kern w:val="28"/>
          <w:sz w:val="28"/>
          <w:szCs w:val="52"/>
        </w:rPr>
      </w:pPr>
      <w:bookmarkStart w:id="0" w:name="_docStart_14"/>
      <w:bookmarkStart w:id="1" w:name="_title_14"/>
      <w:bookmarkStart w:id="2" w:name="_ref_1-0c64df91180b4e"/>
      <w:bookmarkEnd w:id="0"/>
      <w:r w:rsidRPr="003E0A83">
        <w:rPr>
          <w:rFonts w:ascii="Times New Roman" w:hAnsi="Times New Roman" w:cs="Times New Roman"/>
          <w:b/>
          <w:spacing w:val="5"/>
          <w:kern w:val="28"/>
          <w:sz w:val="28"/>
          <w:szCs w:val="52"/>
        </w:rPr>
        <w:t>Порядок приемки, хранения, выдачи и списания бланков строгой отчетности</w:t>
      </w:r>
      <w:bookmarkEnd w:id="1"/>
      <w:bookmarkEnd w:id="2"/>
    </w:p>
    <w:p w:rsidR="003E0A83" w:rsidRPr="003E0A83" w:rsidRDefault="003E0A83" w:rsidP="003E0A83">
      <w:pPr>
        <w:numPr>
          <w:ilvl w:val="0"/>
          <w:numId w:val="3"/>
        </w:numPr>
        <w:spacing w:before="120" w:after="120" w:line="276" w:lineRule="auto"/>
        <w:jc w:val="both"/>
        <w:outlineLvl w:val="0"/>
        <w:rPr>
          <w:rFonts w:ascii="Times New Roman" w:hAnsi="Times New Roman" w:cs="Times New Roman"/>
          <w:sz w:val="22"/>
          <w:szCs w:val="22"/>
        </w:rPr>
      </w:pPr>
      <w:bookmarkStart w:id="3" w:name="_ref_1-985e0f7db6ad49"/>
      <w:r w:rsidRPr="003E0A83">
        <w:rPr>
          <w:rFonts w:ascii="Times New Roman" w:hAnsi="Times New Roman" w:cs="Times New Roman"/>
          <w:sz w:val="22"/>
          <w:szCs w:val="22"/>
        </w:rPr>
        <w:t>Настоящий порядок устанавливает правила приемки, хранения, выдачи и списания бланков строгой отчетности.</w:t>
      </w:r>
      <w:bookmarkEnd w:id="3"/>
    </w:p>
    <w:p w:rsidR="003E0A83" w:rsidRPr="003E0A83" w:rsidRDefault="003E0A83" w:rsidP="003E0A83">
      <w:pPr>
        <w:spacing w:before="120" w:after="120" w:line="276" w:lineRule="auto"/>
        <w:ind w:firstLine="482"/>
        <w:jc w:val="both"/>
        <w:outlineLvl w:val="0"/>
        <w:rPr>
          <w:rFonts w:ascii="Times New Roman" w:hAnsi="Times New Roman" w:cs="Times New Roman"/>
          <w:sz w:val="22"/>
          <w:szCs w:val="22"/>
        </w:rPr>
      </w:pPr>
      <w:bookmarkStart w:id="4" w:name="_ref_1-4eb6fb2196594f"/>
      <w:r w:rsidRPr="003E0A83">
        <w:rPr>
          <w:rFonts w:ascii="Times New Roman" w:hAnsi="Times New Roman" w:cs="Times New Roman"/>
          <w:sz w:val="22"/>
          <w:szCs w:val="22"/>
        </w:rPr>
        <w:t>Получать бланки строгой отчетности имеют право работники, замещающие должности, которые приведены в перечне, утверждаемом отдельным распорядительным актом руководителя.</w:t>
      </w:r>
      <w:bookmarkEnd w:id="4"/>
    </w:p>
    <w:p w:rsidR="003E0A83" w:rsidRPr="003E0A83" w:rsidRDefault="003E0A83" w:rsidP="003E0A83">
      <w:pPr>
        <w:spacing w:before="120" w:after="120" w:line="276" w:lineRule="auto"/>
        <w:ind w:firstLine="482"/>
        <w:jc w:val="both"/>
        <w:outlineLvl w:val="0"/>
        <w:rPr>
          <w:rFonts w:ascii="Times New Roman" w:hAnsi="Times New Roman" w:cs="Times New Roman"/>
          <w:sz w:val="22"/>
          <w:szCs w:val="22"/>
        </w:rPr>
      </w:pPr>
      <w:bookmarkStart w:id="5" w:name="_ref_1-4d02ad88b04647"/>
      <w:r w:rsidRPr="003E0A83">
        <w:rPr>
          <w:rFonts w:ascii="Times New Roman" w:hAnsi="Times New Roman" w:cs="Times New Roman"/>
          <w:sz w:val="22"/>
          <w:szCs w:val="22"/>
        </w:rPr>
        <w:t>С работниками, осуществляющими получение, выдачу, хранение бланков строгой отчетности, заключаются договоры о полной индивидуальной материальной ответственности.</w:t>
      </w:r>
      <w:bookmarkEnd w:id="5"/>
    </w:p>
    <w:p w:rsidR="003E0A83" w:rsidRPr="003E0A83" w:rsidRDefault="003E0A83" w:rsidP="003E0A83">
      <w:pPr>
        <w:spacing w:before="120" w:after="120" w:line="276" w:lineRule="auto"/>
        <w:ind w:firstLine="482"/>
        <w:jc w:val="both"/>
        <w:outlineLvl w:val="0"/>
        <w:rPr>
          <w:rFonts w:ascii="Times New Roman" w:hAnsi="Times New Roman" w:cs="Times New Roman"/>
          <w:sz w:val="22"/>
          <w:szCs w:val="22"/>
        </w:rPr>
      </w:pPr>
      <w:bookmarkStart w:id="6" w:name="_ref_1-4f5333f6a1694c"/>
      <w:r w:rsidRPr="003E0A83">
        <w:rPr>
          <w:rFonts w:ascii="Times New Roman" w:hAnsi="Times New Roman" w:cs="Times New Roman"/>
          <w:sz w:val="22"/>
          <w:szCs w:val="22"/>
        </w:rPr>
        <w:t>Бланки строгой отчетности принимаются работником в присутствии комиссии по поступлению и выбытию активов. Комиссия проверяет соответствие фактического количества, серий и номеров бланков документов данным, указанным в сопроводительных документах (накладных и т.п.), и составляет акт приемки бланков строгой отчетности. Акт, утвержденный руководителем, является основанием для принятия работником бланков строгой отчетности. Форма акта приведена в приложении к настоящему Порядку.</w:t>
      </w:r>
      <w:bookmarkEnd w:id="6"/>
    </w:p>
    <w:p w:rsidR="003E0A83" w:rsidRPr="003E0A83" w:rsidRDefault="003E0A83" w:rsidP="003E0A83">
      <w:pPr>
        <w:spacing w:before="120" w:after="120" w:line="276" w:lineRule="auto"/>
        <w:ind w:firstLine="482"/>
        <w:jc w:val="both"/>
        <w:outlineLvl w:val="0"/>
        <w:rPr>
          <w:rFonts w:ascii="Times New Roman" w:hAnsi="Times New Roman" w:cs="Times New Roman"/>
          <w:sz w:val="22"/>
          <w:szCs w:val="22"/>
        </w:rPr>
      </w:pPr>
      <w:bookmarkStart w:id="7" w:name="_ref_1-c13a344424c34f"/>
      <w:r w:rsidRPr="003E0A83">
        <w:rPr>
          <w:rFonts w:ascii="Times New Roman" w:hAnsi="Times New Roman" w:cs="Times New Roman"/>
          <w:sz w:val="22"/>
          <w:szCs w:val="22"/>
        </w:rPr>
        <w:t xml:space="preserve">Аналитический учет бланков строгой отчетности ведется в Книге учета бланков строгой отчетности </w:t>
      </w:r>
      <w:hyperlink r:id="rId7" w:history="1">
        <w:r w:rsidRPr="003E0A83">
          <w:rPr>
            <w:rFonts w:ascii="Times New Roman" w:hAnsi="Times New Roman" w:cs="Times New Roman"/>
            <w:color w:val="0000FF"/>
            <w:sz w:val="22"/>
            <w:szCs w:val="22"/>
            <w:u w:val="single"/>
          </w:rPr>
          <w:t>(ф. 0504045)</w:t>
        </w:r>
      </w:hyperlink>
      <w:r w:rsidRPr="003E0A83">
        <w:rPr>
          <w:rFonts w:ascii="Times New Roman" w:hAnsi="Times New Roman" w:cs="Times New Roman"/>
          <w:sz w:val="22"/>
          <w:szCs w:val="22"/>
        </w:rPr>
        <w:t xml:space="preserve"> по видам, сериям и номерам с указанием даты получения (выдачи) бланков, условной цены, количества, а также с проставлением подписи получившего их лица. На основании данных по приходу и расходу бланков строгой отчетности выводится остаток на конец периода.</w:t>
      </w:r>
      <w:bookmarkEnd w:id="7"/>
    </w:p>
    <w:p w:rsidR="003E0A83" w:rsidRPr="003E0A83" w:rsidRDefault="003E0A83" w:rsidP="003E0A83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3E0A83">
        <w:rPr>
          <w:rFonts w:ascii="Times New Roman" w:hAnsi="Times New Roman" w:cs="Times New Roman"/>
          <w:sz w:val="22"/>
          <w:szCs w:val="22"/>
        </w:rPr>
        <w:t>Книга должна быть прошнурована и опечатана. Количество листов в книге заверяется руководителем и уполномоченным должностным лицом.</w:t>
      </w:r>
    </w:p>
    <w:p w:rsidR="003E0A83" w:rsidRPr="003E0A83" w:rsidRDefault="003E0A83" w:rsidP="003E0A83">
      <w:pPr>
        <w:spacing w:before="120" w:after="120" w:line="276" w:lineRule="auto"/>
        <w:ind w:firstLine="482"/>
        <w:jc w:val="both"/>
        <w:outlineLvl w:val="0"/>
        <w:rPr>
          <w:rFonts w:ascii="Times New Roman" w:hAnsi="Times New Roman" w:cs="Times New Roman"/>
          <w:sz w:val="22"/>
          <w:szCs w:val="22"/>
        </w:rPr>
      </w:pPr>
      <w:bookmarkStart w:id="8" w:name="_ref_1-c4d1d06cf48047"/>
      <w:r w:rsidRPr="003E0A83">
        <w:rPr>
          <w:rFonts w:ascii="Times New Roman" w:hAnsi="Times New Roman" w:cs="Times New Roman"/>
          <w:sz w:val="22"/>
          <w:szCs w:val="22"/>
        </w:rPr>
        <w:t>Бланки строгой отчетности хранятся в металлических шкафах и (или) сейфах. По окончании рабочего дня места хранения бланков опечатываются.</w:t>
      </w:r>
      <w:bookmarkEnd w:id="8"/>
    </w:p>
    <w:p w:rsidR="003E0A83" w:rsidRPr="003E0A83" w:rsidRDefault="003E0A83" w:rsidP="003E0A83">
      <w:pPr>
        <w:spacing w:before="120" w:after="120" w:line="276" w:lineRule="auto"/>
        <w:ind w:firstLine="482"/>
        <w:jc w:val="both"/>
        <w:outlineLvl w:val="0"/>
        <w:rPr>
          <w:rFonts w:ascii="Times New Roman" w:hAnsi="Times New Roman" w:cs="Times New Roman"/>
          <w:sz w:val="22"/>
          <w:szCs w:val="22"/>
        </w:rPr>
      </w:pPr>
      <w:bookmarkStart w:id="9" w:name="_ref_1-00bf77992c2049"/>
      <w:r w:rsidRPr="003E0A83">
        <w:rPr>
          <w:rFonts w:ascii="Times New Roman" w:hAnsi="Times New Roman" w:cs="Times New Roman"/>
          <w:sz w:val="22"/>
          <w:szCs w:val="22"/>
        </w:rPr>
        <w:t xml:space="preserve">Внутреннее перемещение бланков строгой отчетности оформляется Требованием-накладной </w:t>
      </w:r>
      <w:hyperlink r:id="rId8" w:history="1">
        <w:r w:rsidRPr="003E0A83">
          <w:rPr>
            <w:rFonts w:ascii="Times New Roman" w:hAnsi="Times New Roman" w:cs="Times New Roman"/>
            <w:color w:val="0000FF"/>
            <w:sz w:val="22"/>
            <w:szCs w:val="22"/>
            <w:u w:val="single"/>
          </w:rPr>
          <w:t>(ф. 05</w:t>
        </w:r>
        <w:r w:rsidR="003D5188">
          <w:rPr>
            <w:rFonts w:ascii="Times New Roman" w:hAnsi="Times New Roman" w:cs="Times New Roman"/>
            <w:color w:val="0000FF"/>
            <w:sz w:val="22"/>
            <w:szCs w:val="22"/>
            <w:u w:val="single"/>
          </w:rPr>
          <w:t>10450</w:t>
        </w:r>
        <w:r w:rsidRPr="003E0A83">
          <w:rPr>
            <w:rFonts w:ascii="Times New Roman" w:hAnsi="Times New Roman" w:cs="Times New Roman"/>
            <w:color w:val="0000FF"/>
            <w:sz w:val="22"/>
            <w:szCs w:val="22"/>
            <w:u w:val="single"/>
          </w:rPr>
          <w:t>)</w:t>
        </w:r>
      </w:hyperlink>
      <w:r w:rsidRPr="003E0A83">
        <w:rPr>
          <w:rFonts w:ascii="Times New Roman" w:hAnsi="Times New Roman" w:cs="Times New Roman"/>
          <w:sz w:val="22"/>
          <w:szCs w:val="22"/>
        </w:rPr>
        <w:t>.</w:t>
      </w:r>
      <w:bookmarkEnd w:id="9"/>
    </w:p>
    <w:p w:rsidR="003E0A83" w:rsidRDefault="003E0A83" w:rsidP="003E0A83">
      <w:pPr>
        <w:spacing w:before="120" w:after="120" w:line="276" w:lineRule="auto"/>
        <w:ind w:firstLine="482"/>
        <w:jc w:val="both"/>
        <w:outlineLvl w:val="0"/>
        <w:rPr>
          <w:rFonts w:ascii="Times New Roman" w:hAnsi="Times New Roman" w:cs="Times New Roman"/>
          <w:sz w:val="22"/>
          <w:szCs w:val="22"/>
        </w:rPr>
      </w:pPr>
      <w:bookmarkStart w:id="10" w:name="_ref_1-fd25586dfe4b45"/>
      <w:r w:rsidRPr="003E0A83">
        <w:rPr>
          <w:rFonts w:ascii="Times New Roman" w:hAnsi="Times New Roman" w:cs="Times New Roman"/>
          <w:sz w:val="22"/>
          <w:szCs w:val="22"/>
        </w:rPr>
        <w:t xml:space="preserve">Списание (в том числе испорченных бланков строгой отчетности) производится по Акту о списании бланков строгой отчетности </w:t>
      </w:r>
      <w:hyperlink r:id="rId9" w:history="1">
        <w:r w:rsidRPr="003E0A83">
          <w:rPr>
            <w:rFonts w:ascii="Times New Roman" w:hAnsi="Times New Roman" w:cs="Times New Roman"/>
            <w:color w:val="0000FF"/>
            <w:sz w:val="22"/>
            <w:szCs w:val="22"/>
            <w:u w:val="single"/>
          </w:rPr>
          <w:t>(ф. 05</w:t>
        </w:r>
        <w:r w:rsidR="003D5188">
          <w:rPr>
            <w:rFonts w:ascii="Times New Roman" w:hAnsi="Times New Roman" w:cs="Times New Roman"/>
            <w:color w:val="0000FF"/>
            <w:sz w:val="22"/>
            <w:szCs w:val="22"/>
            <w:u w:val="single"/>
          </w:rPr>
          <w:t>10461</w:t>
        </w:r>
        <w:r w:rsidRPr="003E0A83">
          <w:rPr>
            <w:rFonts w:ascii="Times New Roman" w:hAnsi="Times New Roman" w:cs="Times New Roman"/>
            <w:color w:val="0000FF"/>
            <w:sz w:val="22"/>
            <w:szCs w:val="22"/>
            <w:u w:val="single"/>
          </w:rPr>
          <w:t>)</w:t>
        </w:r>
      </w:hyperlink>
      <w:r w:rsidRPr="003E0A83">
        <w:rPr>
          <w:rFonts w:ascii="Times New Roman" w:hAnsi="Times New Roman" w:cs="Times New Roman"/>
          <w:sz w:val="22"/>
          <w:szCs w:val="22"/>
        </w:rPr>
        <w:t>.</w:t>
      </w:r>
      <w:bookmarkEnd w:id="10"/>
    </w:p>
    <w:p w:rsidR="00D474F1" w:rsidRPr="003E0A83" w:rsidRDefault="00D474F1" w:rsidP="003E0A83">
      <w:pPr>
        <w:spacing w:before="120" w:after="120" w:line="276" w:lineRule="auto"/>
        <w:ind w:firstLine="482"/>
        <w:jc w:val="both"/>
        <w:outlineLvl w:val="0"/>
        <w:rPr>
          <w:rFonts w:ascii="Times New Roman" w:hAnsi="Times New Roman" w:cs="Times New Roman"/>
          <w:sz w:val="22"/>
          <w:szCs w:val="22"/>
        </w:rPr>
      </w:pPr>
      <w:bookmarkStart w:id="11" w:name="_GoBack"/>
      <w:bookmarkEnd w:id="11"/>
    </w:p>
    <w:p w:rsidR="003E0A83" w:rsidRPr="003E0A83" w:rsidRDefault="003E0A83" w:rsidP="003E0A83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  <w:sectPr w:rsidR="003E0A83" w:rsidRPr="003E0A83">
          <w:footnotePr>
            <w:numRestart w:val="eachSect"/>
          </w:footnotePr>
          <w:pgSz w:w="11907" w:h="16839" w:code="9"/>
          <w:pgMar w:top="1134" w:right="850" w:bottom="1134" w:left="1701" w:header="720" w:footer="720" w:gutter="0"/>
          <w:pgNumType w:start="1"/>
          <w:cols w:space="720"/>
          <w:titlePg/>
        </w:sectPr>
      </w:pPr>
    </w:p>
    <w:p w:rsidR="00277664" w:rsidRDefault="00277664" w:rsidP="003E0A83">
      <w:pPr>
        <w:keepNext/>
        <w:keepLines/>
        <w:spacing w:before="120" w:after="120" w:line="276" w:lineRule="auto"/>
        <w:jc w:val="right"/>
        <w:rPr>
          <w:rFonts w:ascii="Times New Roman" w:hAnsi="Times New Roman" w:cs="Times New Roman"/>
          <w:sz w:val="22"/>
          <w:szCs w:val="22"/>
        </w:rPr>
      </w:pPr>
    </w:p>
    <w:p w:rsidR="00277664" w:rsidRDefault="00277664" w:rsidP="003E0A83">
      <w:pPr>
        <w:keepNext/>
        <w:keepLines/>
        <w:spacing w:before="120" w:after="120" w:line="276" w:lineRule="auto"/>
        <w:jc w:val="right"/>
        <w:rPr>
          <w:rFonts w:ascii="Times New Roman" w:hAnsi="Times New Roman" w:cs="Times New Roman"/>
          <w:sz w:val="22"/>
          <w:szCs w:val="22"/>
        </w:rPr>
      </w:pPr>
    </w:p>
    <w:p w:rsidR="003E0A83" w:rsidRPr="003E0A83" w:rsidRDefault="003E0A83" w:rsidP="003E0A83">
      <w:pPr>
        <w:keepNext/>
        <w:keepLines/>
        <w:spacing w:before="120" w:after="120" w:line="276" w:lineRule="auto"/>
        <w:jc w:val="right"/>
        <w:rPr>
          <w:rFonts w:ascii="Times New Roman" w:hAnsi="Times New Roman" w:cs="Times New Roman"/>
          <w:sz w:val="22"/>
          <w:szCs w:val="22"/>
        </w:rPr>
      </w:pPr>
      <w:r w:rsidRPr="003E0A83">
        <w:rPr>
          <w:rFonts w:ascii="Times New Roman" w:hAnsi="Times New Roman" w:cs="Times New Roman"/>
          <w:sz w:val="22"/>
          <w:szCs w:val="22"/>
        </w:rPr>
        <w:t>Приложение к Порядку приемки, хранения, выдачи и списания</w:t>
      </w:r>
      <w:r w:rsidRPr="003E0A83">
        <w:rPr>
          <w:rFonts w:ascii="Times New Roman" w:hAnsi="Times New Roman" w:cs="Times New Roman"/>
          <w:sz w:val="22"/>
          <w:szCs w:val="22"/>
        </w:rPr>
        <w:br/>
        <w:t>бланков строгой отчетности</w:t>
      </w:r>
      <w:r w:rsidRPr="003E0A83">
        <w:rPr>
          <w:rFonts w:ascii="Times New Roman" w:hAnsi="Times New Roman" w:cs="Times New Roman"/>
          <w:sz w:val="22"/>
          <w:szCs w:val="22"/>
        </w:rPr>
        <w:br/>
        <w:t> </w:t>
      </w:r>
      <w:r w:rsidRPr="003E0A83">
        <w:rPr>
          <w:rFonts w:ascii="Times New Roman" w:hAnsi="Times New Roman" w:cs="Times New Roman"/>
          <w:sz w:val="22"/>
          <w:szCs w:val="22"/>
        </w:rPr>
        <w:br/>
        <w:t>УТВЕРЖДАЮ</w:t>
      </w:r>
      <w:r w:rsidRPr="003E0A83">
        <w:rPr>
          <w:rFonts w:ascii="Times New Roman" w:hAnsi="Times New Roman" w:cs="Times New Roman"/>
          <w:sz w:val="22"/>
          <w:szCs w:val="22"/>
        </w:rPr>
        <w:br/>
      </w:r>
      <w:r w:rsidRPr="003E0A83">
        <w:rPr>
          <w:rFonts w:ascii="Times New Roman" w:hAnsi="Times New Roman" w:cs="Times New Roman"/>
          <w:sz w:val="22"/>
          <w:szCs w:val="22"/>
          <w:u w:val="single"/>
        </w:rPr>
        <w:t>                                                                            </w:t>
      </w:r>
      <w:r w:rsidRPr="003E0A83">
        <w:rPr>
          <w:rFonts w:ascii="Times New Roman" w:hAnsi="Times New Roman" w:cs="Times New Roman"/>
          <w:sz w:val="22"/>
          <w:szCs w:val="22"/>
        </w:rPr>
        <w:br/>
      </w:r>
      <w:r w:rsidRPr="003E0A83">
        <w:rPr>
          <w:rFonts w:ascii="Times New Roman" w:hAnsi="Times New Roman" w:cs="Times New Roman"/>
          <w:sz w:val="22"/>
          <w:szCs w:val="22"/>
          <w:u w:val="single"/>
        </w:rPr>
        <w:t>    (должность, фамилия, инициалы руководителя)    </w:t>
      </w:r>
    </w:p>
    <w:p w:rsidR="003E0A83" w:rsidRPr="003E0A83" w:rsidRDefault="003E0A83" w:rsidP="003E0A83">
      <w:pPr>
        <w:spacing w:before="120" w:after="120" w:line="276" w:lineRule="auto"/>
        <w:ind w:firstLine="482"/>
        <w:jc w:val="center"/>
        <w:rPr>
          <w:rFonts w:ascii="Times New Roman" w:hAnsi="Times New Roman" w:cs="Times New Roman"/>
          <w:sz w:val="22"/>
          <w:szCs w:val="22"/>
        </w:rPr>
      </w:pPr>
      <w:r w:rsidRPr="003E0A83">
        <w:rPr>
          <w:rFonts w:ascii="Times New Roman" w:hAnsi="Times New Roman" w:cs="Times New Roman"/>
          <w:b/>
          <w:sz w:val="22"/>
          <w:szCs w:val="22"/>
        </w:rPr>
        <w:t>АКТ</w:t>
      </w:r>
    </w:p>
    <w:p w:rsidR="003E0A83" w:rsidRPr="003E0A83" w:rsidRDefault="003E0A83" w:rsidP="003E0A83">
      <w:pPr>
        <w:spacing w:before="120" w:after="120" w:line="276" w:lineRule="auto"/>
        <w:ind w:firstLine="482"/>
        <w:jc w:val="center"/>
        <w:rPr>
          <w:rFonts w:ascii="Times New Roman" w:hAnsi="Times New Roman" w:cs="Times New Roman"/>
          <w:sz w:val="22"/>
          <w:szCs w:val="22"/>
        </w:rPr>
      </w:pPr>
      <w:r w:rsidRPr="003E0A83">
        <w:rPr>
          <w:rFonts w:ascii="Times New Roman" w:hAnsi="Times New Roman" w:cs="Times New Roman"/>
          <w:b/>
          <w:sz w:val="22"/>
          <w:szCs w:val="22"/>
        </w:rPr>
        <w:t>приемки бланков строгой отчетности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716"/>
        <w:gridCol w:w="1572"/>
      </w:tblGrid>
      <w:tr w:rsidR="003E0A83" w:rsidRPr="003E0A83" w:rsidTr="00F5394B">
        <w:tc>
          <w:tcPr>
            <w:tcW w:w="4450" w:type="pct"/>
          </w:tcPr>
          <w:p w:rsidR="003E0A83" w:rsidRPr="003E0A83" w:rsidRDefault="003E0A83" w:rsidP="003E0A83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E0A83">
              <w:rPr>
                <w:rFonts w:ascii="Times New Roman" w:hAnsi="Times New Roman" w:cs="Times New Roman"/>
                <w:sz w:val="22"/>
                <w:szCs w:val="22"/>
              </w:rPr>
              <w:t>"</w:t>
            </w:r>
            <w:r w:rsidRPr="003E0A83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       </w:t>
            </w:r>
            <w:r w:rsidRPr="003E0A8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r w:rsidRPr="003E0A83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                     </w:t>
            </w:r>
            <w:r w:rsidRPr="003E0A83">
              <w:rPr>
                <w:rFonts w:ascii="Times New Roman" w:hAnsi="Times New Roman" w:cs="Times New Roman"/>
                <w:sz w:val="22"/>
                <w:szCs w:val="22"/>
              </w:rPr>
              <w:t xml:space="preserve"> 20</w:t>
            </w:r>
            <w:r w:rsidRPr="003E0A83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       </w:t>
            </w:r>
            <w:r w:rsidRPr="003E0A83"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</w:tc>
        <w:tc>
          <w:tcPr>
            <w:tcW w:w="550" w:type="pct"/>
          </w:tcPr>
          <w:p w:rsidR="003E0A83" w:rsidRPr="003E0A83" w:rsidRDefault="003E0A83" w:rsidP="003E0A83">
            <w:pPr>
              <w:keepNext/>
              <w:spacing w:before="120" w:after="120" w:line="276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E0A83">
              <w:rPr>
                <w:rFonts w:ascii="Times New Roman" w:hAnsi="Times New Roman" w:cs="Times New Roman"/>
                <w:sz w:val="22"/>
                <w:szCs w:val="22"/>
              </w:rPr>
              <w:t>№ </w:t>
            </w:r>
            <w:r w:rsidRPr="003E0A83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         </w:t>
            </w:r>
          </w:p>
        </w:tc>
      </w:tr>
    </w:tbl>
    <w:p w:rsidR="003E0A83" w:rsidRPr="003E0A83" w:rsidRDefault="003E0A83" w:rsidP="003E0A83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3E0A83">
        <w:rPr>
          <w:rFonts w:ascii="Times New Roman" w:hAnsi="Times New Roman" w:cs="Times New Roman"/>
          <w:sz w:val="22"/>
          <w:szCs w:val="22"/>
        </w:rPr>
        <w:t>Комиссия в составе:</w:t>
      </w:r>
    </w:p>
    <w:p w:rsidR="003E0A83" w:rsidRPr="003E0A83" w:rsidRDefault="003E0A83" w:rsidP="003E0A83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3E0A83">
        <w:rPr>
          <w:rFonts w:ascii="Times New Roman" w:hAnsi="Times New Roman" w:cs="Times New Roman"/>
          <w:sz w:val="22"/>
          <w:szCs w:val="22"/>
        </w:rPr>
        <w:t xml:space="preserve">Председатель </w:t>
      </w:r>
      <w:r w:rsidRPr="003E0A83">
        <w:rPr>
          <w:rFonts w:ascii="Times New Roman" w:hAnsi="Times New Roman" w:cs="Times New Roman"/>
          <w:sz w:val="22"/>
          <w:szCs w:val="22"/>
          <w:u w:val="single"/>
        </w:rPr>
        <w:t>                                (должность, фамилия, инициалы)                                </w:t>
      </w:r>
    </w:p>
    <w:p w:rsidR="003E0A83" w:rsidRPr="003E0A83" w:rsidRDefault="003E0A83" w:rsidP="003E0A83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3E0A83">
        <w:rPr>
          <w:rFonts w:ascii="Times New Roman" w:hAnsi="Times New Roman" w:cs="Times New Roman"/>
          <w:sz w:val="22"/>
          <w:szCs w:val="22"/>
        </w:rPr>
        <w:t>Члены комиссии:</w:t>
      </w:r>
    </w:p>
    <w:p w:rsidR="003E0A83" w:rsidRPr="003E0A83" w:rsidRDefault="003E0A83" w:rsidP="003E0A83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3E0A83">
        <w:rPr>
          <w:rFonts w:ascii="Times New Roman" w:hAnsi="Times New Roman" w:cs="Times New Roman"/>
          <w:sz w:val="22"/>
          <w:szCs w:val="22"/>
          <w:u w:val="single"/>
        </w:rPr>
        <w:t>                            (должность, фамилия, инициалы)                              </w:t>
      </w:r>
    </w:p>
    <w:p w:rsidR="003E0A83" w:rsidRPr="003E0A83" w:rsidRDefault="003E0A83" w:rsidP="003E0A83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3E0A83">
        <w:rPr>
          <w:rFonts w:ascii="Times New Roman" w:hAnsi="Times New Roman" w:cs="Times New Roman"/>
          <w:sz w:val="22"/>
          <w:szCs w:val="22"/>
          <w:u w:val="single"/>
        </w:rPr>
        <w:t>                            (должность, фамилия, инициалы)                              </w:t>
      </w:r>
    </w:p>
    <w:p w:rsidR="003E0A83" w:rsidRPr="003E0A83" w:rsidRDefault="003E0A83" w:rsidP="003E0A83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3E0A83">
        <w:rPr>
          <w:rFonts w:ascii="Times New Roman" w:hAnsi="Times New Roman" w:cs="Times New Roman"/>
          <w:sz w:val="22"/>
          <w:szCs w:val="22"/>
          <w:u w:val="single"/>
        </w:rPr>
        <w:t>                            (должность, фамилия, инициалы)                            </w:t>
      </w:r>
      <w:r w:rsidRPr="003E0A83">
        <w:rPr>
          <w:rFonts w:ascii="Times New Roman" w:hAnsi="Times New Roman" w:cs="Times New Roman"/>
          <w:sz w:val="22"/>
          <w:szCs w:val="22"/>
        </w:rPr>
        <w:t>,</w:t>
      </w:r>
    </w:p>
    <w:p w:rsidR="003E0A83" w:rsidRPr="003E0A83" w:rsidRDefault="003E0A83" w:rsidP="003E0A83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3E0A83">
        <w:rPr>
          <w:rFonts w:ascii="Times New Roman" w:hAnsi="Times New Roman" w:cs="Times New Roman"/>
          <w:sz w:val="22"/>
          <w:szCs w:val="22"/>
        </w:rPr>
        <w:t>назначенная </w:t>
      </w:r>
      <w:r w:rsidRPr="003E0A83">
        <w:rPr>
          <w:rFonts w:ascii="Times New Roman" w:hAnsi="Times New Roman" w:cs="Times New Roman"/>
          <w:sz w:val="22"/>
          <w:szCs w:val="22"/>
          <w:u w:val="single"/>
        </w:rPr>
        <w:t>    (распорядительный акт руководителя)    </w:t>
      </w:r>
    </w:p>
    <w:p w:rsidR="003E0A83" w:rsidRPr="003E0A83" w:rsidRDefault="003E0A83" w:rsidP="003E0A83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3E0A83">
        <w:rPr>
          <w:rFonts w:ascii="Times New Roman" w:hAnsi="Times New Roman" w:cs="Times New Roman"/>
          <w:sz w:val="22"/>
          <w:szCs w:val="22"/>
        </w:rPr>
        <w:t>от "</w:t>
      </w:r>
      <w:r w:rsidRPr="003E0A83">
        <w:rPr>
          <w:rFonts w:ascii="Times New Roman" w:hAnsi="Times New Roman" w:cs="Times New Roman"/>
          <w:sz w:val="22"/>
          <w:szCs w:val="22"/>
          <w:u w:val="single"/>
        </w:rPr>
        <w:t>       </w:t>
      </w:r>
      <w:r w:rsidRPr="003E0A83">
        <w:rPr>
          <w:rFonts w:ascii="Times New Roman" w:hAnsi="Times New Roman" w:cs="Times New Roman"/>
          <w:sz w:val="22"/>
          <w:szCs w:val="22"/>
        </w:rPr>
        <w:t xml:space="preserve">" </w:t>
      </w:r>
      <w:r w:rsidRPr="003E0A83">
        <w:rPr>
          <w:rFonts w:ascii="Times New Roman" w:hAnsi="Times New Roman" w:cs="Times New Roman"/>
          <w:sz w:val="22"/>
          <w:szCs w:val="22"/>
          <w:u w:val="single"/>
        </w:rPr>
        <w:t>                     </w:t>
      </w:r>
      <w:r w:rsidRPr="003E0A83">
        <w:rPr>
          <w:rFonts w:ascii="Times New Roman" w:hAnsi="Times New Roman" w:cs="Times New Roman"/>
          <w:sz w:val="22"/>
          <w:szCs w:val="22"/>
        </w:rPr>
        <w:t xml:space="preserve"> 20</w:t>
      </w:r>
      <w:r w:rsidRPr="003E0A83">
        <w:rPr>
          <w:rFonts w:ascii="Times New Roman" w:hAnsi="Times New Roman" w:cs="Times New Roman"/>
          <w:sz w:val="22"/>
          <w:szCs w:val="22"/>
          <w:u w:val="single"/>
        </w:rPr>
        <w:t>       </w:t>
      </w:r>
      <w:r w:rsidRPr="003E0A83">
        <w:rPr>
          <w:rFonts w:ascii="Times New Roman" w:hAnsi="Times New Roman" w:cs="Times New Roman"/>
          <w:sz w:val="22"/>
          <w:szCs w:val="22"/>
        </w:rPr>
        <w:t xml:space="preserve"> г. № </w:t>
      </w:r>
      <w:r w:rsidRPr="003E0A83">
        <w:rPr>
          <w:rFonts w:ascii="Times New Roman" w:hAnsi="Times New Roman" w:cs="Times New Roman"/>
          <w:sz w:val="22"/>
          <w:szCs w:val="22"/>
          <w:u w:val="single"/>
        </w:rPr>
        <w:t>       </w:t>
      </w:r>
      <w:r w:rsidRPr="003E0A83">
        <w:rPr>
          <w:rFonts w:ascii="Times New Roman" w:hAnsi="Times New Roman" w:cs="Times New Roman"/>
          <w:sz w:val="22"/>
          <w:szCs w:val="22"/>
        </w:rPr>
        <w:t>,</w:t>
      </w:r>
    </w:p>
    <w:p w:rsidR="003E0A83" w:rsidRPr="003E0A83" w:rsidRDefault="003E0A83" w:rsidP="003E0A83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3E0A83">
        <w:rPr>
          <w:rFonts w:ascii="Times New Roman" w:hAnsi="Times New Roman" w:cs="Times New Roman"/>
          <w:sz w:val="22"/>
          <w:szCs w:val="22"/>
        </w:rPr>
        <w:t>произвела проверку фактического наличия бланков строгой отчетности,</w:t>
      </w:r>
    </w:p>
    <w:p w:rsidR="003E0A83" w:rsidRPr="003E0A83" w:rsidRDefault="003E0A83" w:rsidP="003E0A83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3E0A83">
        <w:rPr>
          <w:rFonts w:ascii="Times New Roman" w:hAnsi="Times New Roman" w:cs="Times New Roman"/>
          <w:sz w:val="22"/>
          <w:szCs w:val="22"/>
        </w:rPr>
        <w:t xml:space="preserve">полученных от </w:t>
      </w:r>
      <w:r w:rsidRPr="003E0A83">
        <w:rPr>
          <w:rFonts w:ascii="Times New Roman" w:hAnsi="Times New Roman" w:cs="Times New Roman"/>
          <w:sz w:val="22"/>
          <w:szCs w:val="22"/>
          <w:u w:val="single"/>
        </w:rPr>
        <w:t>                                                                                                                       </w:t>
      </w:r>
      <w:r w:rsidRPr="003E0A83">
        <w:rPr>
          <w:rFonts w:ascii="Times New Roman" w:hAnsi="Times New Roman" w:cs="Times New Roman"/>
          <w:sz w:val="22"/>
          <w:szCs w:val="22"/>
        </w:rPr>
        <w:t>,</w:t>
      </w:r>
    </w:p>
    <w:p w:rsidR="003E0A83" w:rsidRPr="003E0A83" w:rsidRDefault="003E0A83" w:rsidP="003E0A83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3E0A83">
        <w:rPr>
          <w:rFonts w:ascii="Times New Roman" w:hAnsi="Times New Roman" w:cs="Times New Roman"/>
          <w:sz w:val="22"/>
          <w:szCs w:val="22"/>
        </w:rPr>
        <w:t>согласно счету от "</w:t>
      </w:r>
      <w:r w:rsidRPr="003E0A83">
        <w:rPr>
          <w:rFonts w:ascii="Times New Roman" w:hAnsi="Times New Roman" w:cs="Times New Roman"/>
          <w:sz w:val="22"/>
          <w:szCs w:val="22"/>
          <w:u w:val="single"/>
        </w:rPr>
        <w:t>       </w:t>
      </w:r>
      <w:r w:rsidRPr="003E0A83">
        <w:rPr>
          <w:rFonts w:ascii="Times New Roman" w:hAnsi="Times New Roman" w:cs="Times New Roman"/>
          <w:sz w:val="22"/>
          <w:szCs w:val="22"/>
        </w:rPr>
        <w:t xml:space="preserve">" </w:t>
      </w:r>
      <w:r w:rsidRPr="003E0A83">
        <w:rPr>
          <w:rFonts w:ascii="Times New Roman" w:hAnsi="Times New Roman" w:cs="Times New Roman"/>
          <w:sz w:val="22"/>
          <w:szCs w:val="22"/>
          <w:u w:val="single"/>
        </w:rPr>
        <w:t>                         </w:t>
      </w:r>
      <w:r w:rsidRPr="003E0A83">
        <w:rPr>
          <w:rFonts w:ascii="Times New Roman" w:hAnsi="Times New Roman" w:cs="Times New Roman"/>
          <w:sz w:val="22"/>
          <w:szCs w:val="22"/>
        </w:rPr>
        <w:t xml:space="preserve"> 20</w:t>
      </w:r>
      <w:r w:rsidRPr="003E0A83">
        <w:rPr>
          <w:rFonts w:ascii="Times New Roman" w:hAnsi="Times New Roman" w:cs="Times New Roman"/>
          <w:sz w:val="22"/>
          <w:szCs w:val="22"/>
          <w:u w:val="single"/>
        </w:rPr>
        <w:t>       </w:t>
      </w:r>
      <w:r w:rsidRPr="003E0A83">
        <w:rPr>
          <w:rFonts w:ascii="Times New Roman" w:hAnsi="Times New Roman" w:cs="Times New Roman"/>
          <w:sz w:val="22"/>
          <w:szCs w:val="22"/>
        </w:rPr>
        <w:t xml:space="preserve"> г. № </w:t>
      </w:r>
      <w:r w:rsidRPr="003E0A83">
        <w:rPr>
          <w:rFonts w:ascii="Times New Roman" w:hAnsi="Times New Roman" w:cs="Times New Roman"/>
          <w:sz w:val="22"/>
          <w:szCs w:val="22"/>
          <w:u w:val="single"/>
        </w:rPr>
        <w:t>                                                   </w:t>
      </w:r>
    </w:p>
    <w:p w:rsidR="003E0A83" w:rsidRPr="003E0A83" w:rsidRDefault="003E0A83" w:rsidP="003E0A83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3E0A83">
        <w:rPr>
          <w:rFonts w:ascii="Times New Roman" w:hAnsi="Times New Roman" w:cs="Times New Roman"/>
          <w:sz w:val="22"/>
          <w:szCs w:val="22"/>
        </w:rPr>
        <w:t>и накладной от "</w:t>
      </w:r>
      <w:r w:rsidRPr="003E0A83">
        <w:rPr>
          <w:rFonts w:ascii="Times New Roman" w:hAnsi="Times New Roman" w:cs="Times New Roman"/>
          <w:sz w:val="22"/>
          <w:szCs w:val="22"/>
          <w:u w:val="single"/>
        </w:rPr>
        <w:t>       </w:t>
      </w:r>
      <w:r w:rsidRPr="003E0A83">
        <w:rPr>
          <w:rFonts w:ascii="Times New Roman" w:hAnsi="Times New Roman" w:cs="Times New Roman"/>
          <w:sz w:val="22"/>
          <w:szCs w:val="22"/>
        </w:rPr>
        <w:t xml:space="preserve">" </w:t>
      </w:r>
      <w:r w:rsidRPr="003E0A83">
        <w:rPr>
          <w:rFonts w:ascii="Times New Roman" w:hAnsi="Times New Roman" w:cs="Times New Roman"/>
          <w:sz w:val="22"/>
          <w:szCs w:val="22"/>
          <w:u w:val="single"/>
        </w:rPr>
        <w:t>                         </w:t>
      </w:r>
      <w:r w:rsidRPr="003E0A83">
        <w:rPr>
          <w:rFonts w:ascii="Times New Roman" w:hAnsi="Times New Roman" w:cs="Times New Roman"/>
          <w:sz w:val="22"/>
          <w:szCs w:val="22"/>
        </w:rPr>
        <w:t xml:space="preserve"> 20</w:t>
      </w:r>
      <w:r w:rsidRPr="003E0A83">
        <w:rPr>
          <w:rFonts w:ascii="Times New Roman" w:hAnsi="Times New Roman" w:cs="Times New Roman"/>
          <w:sz w:val="22"/>
          <w:szCs w:val="22"/>
          <w:u w:val="single"/>
        </w:rPr>
        <w:t>       </w:t>
      </w:r>
      <w:r w:rsidRPr="003E0A83">
        <w:rPr>
          <w:rFonts w:ascii="Times New Roman" w:hAnsi="Times New Roman" w:cs="Times New Roman"/>
          <w:sz w:val="22"/>
          <w:szCs w:val="22"/>
        </w:rPr>
        <w:t xml:space="preserve"> г. № </w:t>
      </w:r>
      <w:r w:rsidRPr="003E0A83">
        <w:rPr>
          <w:rFonts w:ascii="Times New Roman" w:hAnsi="Times New Roman" w:cs="Times New Roman"/>
          <w:sz w:val="22"/>
          <w:szCs w:val="22"/>
          <w:u w:val="single"/>
        </w:rPr>
        <w:t>                                                         </w:t>
      </w:r>
      <w:r w:rsidRPr="003E0A83">
        <w:rPr>
          <w:rFonts w:ascii="Times New Roman" w:hAnsi="Times New Roman" w:cs="Times New Roman"/>
          <w:sz w:val="22"/>
          <w:szCs w:val="22"/>
        </w:rPr>
        <w:t>.</w:t>
      </w:r>
    </w:p>
    <w:p w:rsidR="003E0A83" w:rsidRPr="003E0A83" w:rsidRDefault="003E0A83" w:rsidP="003E0A83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3E0A83">
        <w:rPr>
          <w:rFonts w:ascii="Times New Roman" w:hAnsi="Times New Roman" w:cs="Times New Roman"/>
          <w:sz w:val="22"/>
          <w:szCs w:val="22"/>
        </w:rPr>
        <w:t>В результате проверки выявлено:</w:t>
      </w:r>
    </w:p>
    <w:p w:rsidR="003E0A83" w:rsidRPr="003E0A83" w:rsidRDefault="003E0A83" w:rsidP="003E0A83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3E0A83">
        <w:rPr>
          <w:rFonts w:ascii="Times New Roman" w:hAnsi="Times New Roman" w:cs="Times New Roman"/>
          <w:sz w:val="22"/>
          <w:szCs w:val="22"/>
        </w:rPr>
        <w:lastRenderedPageBreak/>
        <w:t xml:space="preserve">1. Состояние упаковки </w:t>
      </w:r>
      <w:r w:rsidRPr="003E0A83">
        <w:rPr>
          <w:rFonts w:ascii="Times New Roman" w:hAnsi="Times New Roman" w:cs="Times New Roman"/>
          <w:sz w:val="22"/>
          <w:szCs w:val="22"/>
          <w:u w:val="single"/>
        </w:rPr>
        <w:t>                                                                                                                                 </w:t>
      </w:r>
    </w:p>
    <w:p w:rsidR="003E0A83" w:rsidRPr="003E0A83" w:rsidRDefault="003E0A83" w:rsidP="003E0A83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3E0A83">
        <w:rPr>
          <w:rFonts w:ascii="Times New Roman" w:hAnsi="Times New Roman" w:cs="Times New Roman"/>
          <w:sz w:val="22"/>
          <w:szCs w:val="22"/>
        </w:rPr>
        <w:t>2. Наличие документов строгой отчетности: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19"/>
        <w:gridCol w:w="1588"/>
        <w:gridCol w:w="2020"/>
        <w:gridCol w:w="1300"/>
        <w:gridCol w:w="1443"/>
        <w:gridCol w:w="1300"/>
        <w:gridCol w:w="1443"/>
        <w:gridCol w:w="1443"/>
        <w:gridCol w:w="1732"/>
      </w:tblGrid>
      <w:tr w:rsidR="003E0A83" w:rsidRPr="003E0A83" w:rsidTr="00F5394B">
        <w:tc>
          <w:tcPr>
            <w:tcW w:w="700" w:type="pct"/>
            <w:vMerge w:val="restar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E0A83" w:rsidRPr="003E0A83" w:rsidRDefault="003E0A83" w:rsidP="003E0A83">
            <w:pPr>
              <w:keepNext/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0A83">
              <w:rPr>
                <w:rFonts w:ascii="Times New Roman" w:hAnsi="Times New Roman" w:cs="Times New Roman"/>
                <w:sz w:val="22"/>
                <w:szCs w:val="22"/>
              </w:rPr>
              <w:t>Наименование и код формы</w:t>
            </w:r>
          </w:p>
        </w:tc>
        <w:tc>
          <w:tcPr>
            <w:tcW w:w="1250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E0A83" w:rsidRPr="003E0A83" w:rsidRDefault="003E0A83" w:rsidP="003E0A83">
            <w:pPr>
              <w:keepNext/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0A83">
              <w:rPr>
                <w:rFonts w:ascii="Times New Roman" w:hAnsi="Times New Roman" w:cs="Times New Roman"/>
                <w:sz w:val="22"/>
                <w:szCs w:val="22"/>
              </w:rPr>
              <w:t>Количество бланков (единиц)</w:t>
            </w:r>
          </w:p>
        </w:tc>
        <w:tc>
          <w:tcPr>
            <w:tcW w:w="450" w:type="pct"/>
            <w:vMerge w:val="restar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E0A83" w:rsidRPr="003E0A83" w:rsidRDefault="003E0A83" w:rsidP="003E0A83">
            <w:pPr>
              <w:keepNext/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0A83">
              <w:rPr>
                <w:rFonts w:ascii="Times New Roman" w:hAnsi="Times New Roman" w:cs="Times New Roman"/>
                <w:sz w:val="22"/>
                <w:szCs w:val="22"/>
              </w:rPr>
              <w:t>№ формы</w:t>
            </w:r>
          </w:p>
        </w:tc>
        <w:tc>
          <w:tcPr>
            <w:tcW w:w="500" w:type="pct"/>
            <w:vMerge w:val="restar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E0A83" w:rsidRPr="003E0A83" w:rsidRDefault="003E0A83" w:rsidP="003E0A83">
            <w:pPr>
              <w:keepNext/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0A83">
              <w:rPr>
                <w:rFonts w:ascii="Times New Roman" w:hAnsi="Times New Roman" w:cs="Times New Roman"/>
                <w:sz w:val="22"/>
                <w:szCs w:val="22"/>
              </w:rPr>
              <w:t>Серия</w:t>
            </w:r>
          </w:p>
        </w:tc>
        <w:tc>
          <w:tcPr>
            <w:tcW w:w="450" w:type="pct"/>
            <w:vMerge w:val="restar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E0A83" w:rsidRPr="003E0A83" w:rsidRDefault="003E0A83" w:rsidP="003E0A83">
            <w:pPr>
              <w:keepNext/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0A83">
              <w:rPr>
                <w:rFonts w:ascii="Times New Roman" w:hAnsi="Times New Roman" w:cs="Times New Roman"/>
                <w:sz w:val="22"/>
                <w:szCs w:val="22"/>
              </w:rPr>
              <w:t>Излишки (единиц)</w:t>
            </w:r>
          </w:p>
        </w:tc>
        <w:tc>
          <w:tcPr>
            <w:tcW w:w="500" w:type="pct"/>
            <w:vMerge w:val="restar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E0A83" w:rsidRPr="003E0A83" w:rsidRDefault="003E0A83" w:rsidP="003E0A83">
            <w:pPr>
              <w:keepNext/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0A83">
              <w:rPr>
                <w:rFonts w:ascii="Times New Roman" w:hAnsi="Times New Roman" w:cs="Times New Roman"/>
                <w:sz w:val="22"/>
                <w:szCs w:val="22"/>
              </w:rPr>
              <w:t>Недостачи (единиц)</w:t>
            </w:r>
          </w:p>
        </w:tc>
        <w:tc>
          <w:tcPr>
            <w:tcW w:w="500" w:type="pct"/>
            <w:vMerge w:val="restar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E0A83" w:rsidRPr="003E0A83" w:rsidRDefault="003E0A83" w:rsidP="003E0A83">
            <w:pPr>
              <w:keepNext/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0A83">
              <w:rPr>
                <w:rFonts w:ascii="Times New Roman" w:hAnsi="Times New Roman" w:cs="Times New Roman"/>
                <w:sz w:val="22"/>
                <w:szCs w:val="22"/>
              </w:rPr>
              <w:t>Брак</w:t>
            </w:r>
          </w:p>
          <w:p w:rsidR="003E0A83" w:rsidRPr="003E0A83" w:rsidRDefault="003E0A83" w:rsidP="003E0A83">
            <w:pPr>
              <w:keepNext/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0A83">
              <w:rPr>
                <w:rFonts w:ascii="Times New Roman" w:hAnsi="Times New Roman" w:cs="Times New Roman"/>
                <w:sz w:val="22"/>
                <w:szCs w:val="22"/>
              </w:rPr>
              <w:t>(единиц)</w:t>
            </w:r>
          </w:p>
        </w:tc>
        <w:tc>
          <w:tcPr>
            <w:tcW w:w="600" w:type="pct"/>
            <w:vMerge w:val="restar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E0A83" w:rsidRPr="003E0A83" w:rsidRDefault="003E0A83" w:rsidP="003E0A83">
            <w:pPr>
              <w:keepNext/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0A83">
              <w:rPr>
                <w:rFonts w:ascii="Times New Roman" w:hAnsi="Times New Roman" w:cs="Times New Roman"/>
                <w:sz w:val="22"/>
                <w:szCs w:val="22"/>
              </w:rPr>
              <w:t>На общую сумму, руб.</w:t>
            </w:r>
          </w:p>
        </w:tc>
      </w:tr>
      <w:tr w:rsidR="003E0A83" w:rsidRPr="003E0A83" w:rsidTr="00F5394B">
        <w:tc>
          <w:tcPr>
            <w:tcW w:w="700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E0A83" w:rsidRPr="003E0A83" w:rsidRDefault="003E0A83" w:rsidP="003E0A83">
            <w:pPr>
              <w:spacing w:before="120" w:after="120" w:line="276" w:lineRule="auto"/>
              <w:ind w:firstLine="48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E0A83" w:rsidRPr="003E0A83" w:rsidRDefault="003E0A83" w:rsidP="003E0A83">
            <w:pPr>
              <w:keepNext/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0A83">
              <w:rPr>
                <w:rFonts w:ascii="Times New Roman" w:hAnsi="Times New Roman" w:cs="Times New Roman"/>
                <w:sz w:val="22"/>
                <w:szCs w:val="22"/>
              </w:rPr>
              <w:t>по накладной</w:t>
            </w:r>
          </w:p>
        </w:tc>
        <w:tc>
          <w:tcPr>
            <w:tcW w:w="7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E0A83" w:rsidRPr="003E0A83" w:rsidRDefault="003E0A83" w:rsidP="003E0A83">
            <w:pPr>
              <w:keepNext/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0A83">
              <w:rPr>
                <w:rFonts w:ascii="Times New Roman" w:hAnsi="Times New Roman" w:cs="Times New Roman"/>
                <w:sz w:val="22"/>
                <w:szCs w:val="22"/>
              </w:rPr>
              <w:t>фактическое</w:t>
            </w:r>
          </w:p>
        </w:tc>
        <w:tc>
          <w:tcPr>
            <w:tcW w:w="450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E0A83" w:rsidRPr="003E0A83" w:rsidRDefault="003E0A83" w:rsidP="003E0A83">
            <w:pPr>
              <w:spacing w:before="120" w:after="120" w:line="276" w:lineRule="auto"/>
              <w:ind w:firstLine="48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0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E0A83" w:rsidRPr="003E0A83" w:rsidRDefault="003E0A83" w:rsidP="003E0A83">
            <w:pPr>
              <w:spacing w:before="120" w:after="120" w:line="276" w:lineRule="auto"/>
              <w:ind w:firstLine="48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0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E0A83" w:rsidRPr="003E0A83" w:rsidRDefault="003E0A83" w:rsidP="003E0A83">
            <w:pPr>
              <w:spacing w:before="120" w:after="120" w:line="276" w:lineRule="auto"/>
              <w:ind w:firstLine="48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0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E0A83" w:rsidRPr="003E0A83" w:rsidRDefault="003E0A83" w:rsidP="003E0A83">
            <w:pPr>
              <w:spacing w:before="120" w:after="120" w:line="276" w:lineRule="auto"/>
              <w:ind w:firstLine="48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0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E0A83" w:rsidRPr="003E0A83" w:rsidRDefault="003E0A83" w:rsidP="003E0A83">
            <w:pPr>
              <w:spacing w:before="120" w:after="120" w:line="276" w:lineRule="auto"/>
              <w:ind w:firstLine="48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E0A83" w:rsidRPr="003E0A83" w:rsidRDefault="003E0A83" w:rsidP="003E0A83">
            <w:pPr>
              <w:spacing w:before="120" w:after="120" w:line="276" w:lineRule="auto"/>
              <w:ind w:firstLine="48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E0A83" w:rsidRPr="003E0A83" w:rsidTr="00F5394B">
        <w:tc>
          <w:tcPr>
            <w:tcW w:w="7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E0A83" w:rsidRPr="003E0A83" w:rsidRDefault="003E0A83" w:rsidP="003E0A83">
            <w:pPr>
              <w:keepNext/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0A8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E0A83" w:rsidRPr="003E0A83" w:rsidRDefault="003E0A83" w:rsidP="003E0A83">
            <w:pPr>
              <w:keepNext/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0A8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E0A83" w:rsidRPr="003E0A83" w:rsidRDefault="003E0A83" w:rsidP="003E0A83">
            <w:pPr>
              <w:keepNext/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0A8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E0A83" w:rsidRPr="003E0A83" w:rsidRDefault="003E0A83" w:rsidP="003E0A83">
            <w:pPr>
              <w:keepNext/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0A8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E0A83" w:rsidRPr="003E0A83" w:rsidRDefault="003E0A83" w:rsidP="003E0A83">
            <w:pPr>
              <w:keepNext/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0A8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E0A83" w:rsidRPr="003E0A83" w:rsidRDefault="003E0A83" w:rsidP="003E0A83">
            <w:pPr>
              <w:keepNext/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0A8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E0A83" w:rsidRPr="003E0A83" w:rsidRDefault="003E0A83" w:rsidP="003E0A83">
            <w:pPr>
              <w:keepNext/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0A83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E0A83" w:rsidRPr="003E0A83" w:rsidRDefault="003E0A83" w:rsidP="003E0A83">
            <w:pPr>
              <w:keepNext/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0A83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6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E0A83" w:rsidRPr="003E0A83" w:rsidRDefault="003E0A83" w:rsidP="003E0A83">
            <w:pPr>
              <w:keepNext/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0A83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</w:tr>
      <w:tr w:rsidR="003E0A83" w:rsidRPr="003E0A83" w:rsidTr="00F5394B">
        <w:tc>
          <w:tcPr>
            <w:tcW w:w="7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E0A83" w:rsidRPr="003E0A83" w:rsidRDefault="003E0A83" w:rsidP="003E0A83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E0A8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5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E0A83" w:rsidRPr="003E0A83" w:rsidRDefault="003E0A83" w:rsidP="003E0A83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E0A8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7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E0A83" w:rsidRPr="003E0A83" w:rsidRDefault="003E0A83" w:rsidP="003E0A83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E0A8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E0A83" w:rsidRPr="003E0A83" w:rsidRDefault="003E0A83" w:rsidP="003E0A83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E0A8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5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E0A83" w:rsidRPr="003E0A83" w:rsidRDefault="003E0A83" w:rsidP="003E0A83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E0A8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E0A83" w:rsidRPr="003E0A83" w:rsidRDefault="003E0A83" w:rsidP="003E0A83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E0A8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5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E0A83" w:rsidRPr="003E0A83" w:rsidRDefault="003E0A83" w:rsidP="003E0A83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E0A8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5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E0A83" w:rsidRPr="003E0A83" w:rsidRDefault="003E0A83" w:rsidP="003E0A83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E0A8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6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E0A83" w:rsidRPr="003E0A83" w:rsidRDefault="003E0A83" w:rsidP="003E0A83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E0A8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3E0A83" w:rsidRPr="003E0A83" w:rsidTr="00F5394B">
        <w:tc>
          <w:tcPr>
            <w:tcW w:w="7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E0A83" w:rsidRPr="003E0A83" w:rsidRDefault="003E0A83" w:rsidP="003E0A83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E0A8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5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E0A83" w:rsidRPr="003E0A83" w:rsidRDefault="003E0A83" w:rsidP="003E0A83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E0A8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7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E0A83" w:rsidRPr="003E0A83" w:rsidRDefault="003E0A83" w:rsidP="003E0A83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E0A8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E0A83" w:rsidRPr="003E0A83" w:rsidRDefault="003E0A83" w:rsidP="003E0A83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E0A8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5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E0A83" w:rsidRPr="003E0A83" w:rsidRDefault="003E0A83" w:rsidP="003E0A83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E0A8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E0A83" w:rsidRPr="003E0A83" w:rsidRDefault="003E0A83" w:rsidP="003E0A83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E0A8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5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E0A83" w:rsidRPr="003E0A83" w:rsidRDefault="003E0A83" w:rsidP="003E0A83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E0A8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5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E0A83" w:rsidRPr="003E0A83" w:rsidRDefault="003E0A83" w:rsidP="003E0A83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E0A8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6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E0A83" w:rsidRPr="003E0A83" w:rsidRDefault="003E0A83" w:rsidP="003E0A83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E0A8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3E0A83" w:rsidRPr="003E0A83" w:rsidTr="00F5394B">
        <w:tc>
          <w:tcPr>
            <w:tcW w:w="7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E0A83" w:rsidRPr="003E0A83" w:rsidRDefault="003E0A83" w:rsidP="003E0A83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E0A8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5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E0A83" w:rsidRPr="003E0A83" w:rsidRDefault="003E0A83" w:rsidP="003E0A83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E0A8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7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E0A83" w:rsidRPr="003E0A83" w:rsidRDefault="003E0A83" w:rsidP="003E0A83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E0A8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E0A83" w:rsidRPr="003E0A83" w:rsidRDefault="003E0A83" w:rsidP="003E0A83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E0A8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5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E0A83" w:rsidRPr="003E0A83" w:rsidRDefault="003E0A83" w:rsidP="003E0A83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E0A8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E0A83" w:rsidRPr="003E0A83" w:rsidRDefault="003E0A83" w:rsidP="003E0A83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E0A8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5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E0A83" w:rsidRPr="003E0A83" w:rsidRDefault="003E0A83" w:rsidP="003E0A83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E0A8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5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E0A83" w:rsidRPr="003E0A83" w:rsidRDefault="003E0A83" w:rsidP="003E0A83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E0A8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6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E0A83" w:rsidRPr="003E0A83" w:rsidRDefault="003E0A83" w:rsidP="003E0A83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E0A8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3E0A83" w:rsidRPr="003E0A83" w:rsidTr="00F5394B">
        <w:tc>
          <w:tcPr>
            <w:tcW w:w="7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E0A83" w:rsidRPr="003E0A83" w:rsidRDefault="003E0A83" w:rsidP="003E0A83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E0A8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5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E0A83" w:rsidRPr="003E0A83" w:rsidRDefault="003E0A83" w:rsidP="003E0A83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E0A8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7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E0A83" w:rsidRPr="003E0A83" w:rsidRDefault="003E0A83" w:rsidP="003E0A83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E0A8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E0A83" w:rsidRPr="003E0A83" w:rsidRDefault="003E0A83" w:rsidP="003E0A83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E0A8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5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E0A83" w:rsidRPr="003E0A83" w:rsidRDefault="003E0A83" w:rsidP="003E0A83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E0A8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E0A83" w:rsidRPr="003E0A83" w:rsidRDefault="003E0A83" w:rsidP="003E0A83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E0A8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5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E0A83" w:rsidRPr="003E0A83" w:rsidRDefault="003E0A83" w:rsidP="003E0A83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E0A8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5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E0A83" w:rsidRPr="003E0A83" w:rsidRDefault="003E0A83" w:rsidP="003E0A83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E0A8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6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E0A83" w:rsidRPr="003E0A83" w:rsidRDefault="003E0A83" w:rsidP="003E0A83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E0A8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</w:tbl>
    <w:p w:rsidR="003E0A83" w:rsidRPr="003E0A83" w:rsidRDefault="003E0A83" w:rsidP="003E0A83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3E0A83">
        <w:rPr>
          <w:rFonts w:ascii="Times New Roman" w:hAnsi="Times New Roman" w:cs="Times New Roman"/>
          <w:sz w:val="22"/>
          <w:szCs w:val="22"/>
        </w:rPr>
        <w:t>Подписи членов комиссии:</w:t>
      </w:r>
    </w:p>
    <w:p w:rsidR="003E0A83" w:rsidRPr="003E0A83" w:rsidRDefault="003E0A83" w:rsidP="003E0A83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3E0A83">
        <w:rPr>
          <w:rFonts w:ascii="Times New Roman" w:hAnsi="Times New Roman" w:cs="Times New Roman"/>
          <w:sz w:val="22"/>
          <w:szCs w:val="22"/>
        </w:rPr>
        <w:t xml:space="preserve">Председатель </w:t>
      </w:r>
      <w:r w:rsidRPr="003E0A83">
        <w:rPr>
          <w:rFonts w:ascii="Times New Roman" w:hAnsi="Times New Roman" w:cs="Times New Roman"/>
          <w:sz w:val="22"/>
          <w:szCs w:val="22"/>
          <w:u w:val="single"/>
        </w:rPr>
        <w:t>    (должность)      </w:t>
      </w:r>
      <w:r w:rsidRPr="003E0A83">
        <w:rPr>
          <w:rFonts w:ascii="Times New Roman" w:hAnsi="Times New Roman" w:cs="Times New Roman"/>
          <w:sz w:val="22"/>
          <w:szCs w:val="22"/>
        </w:rPr>
        <w:t>/</w:t>
      </w:r>
      <w:r w:rsidRPr="003E0A83">
        <w:rPr>
          <w:rFonts w:ascii="Times New Roman" w:hAnsi="Times New Roman" w:cs="Times New Roman"/>
          <w:sz w:val="22"/>
          <w:szCs w:val="22"/>
          <w:u w:val="single"/>
        </w:rPr>
        <w:t>            (подпись)            </w:t>
      </w:r>
      <w:r w:rsidRPr="003E0A83">
        <w:rPr>
          <w:rFonts w:ascii="Times New Roman" w:hAnsi="Times New Roman" w:cs="Times New Roman"/>
          <w:sz w:val="22"/>
          <w:szCs w:val="22"/>
        </w:rPr>
        <w:t>/</w:t>
      </w:r>
      <w:r w:rsidRPr="003E0A83">
        <w:rPr>
          <w:rFonts w:ascii="Times New Roman" w:hAnsi="Times New Roman" w:cs="Times New Roman"/>
          <w:sz w:val="22"/>
          <w:szCs w:val="22"/>
          <w:u w:val="single"/>
        </w:rPr>
        <w:t>          (расшифровка)          </w:t>
      </w:r>
    </w:p>
    <w:p w:rsidR="003E0A83" w:rsidRPr="003E0A83" w:rsidRDefault="003E0A83" w:rsidP="003E0A83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3E0A83">
        <w:rPr>
          <w:rFonts w:ascii="Times New Roman" w:hAnsi="Times New Roman" w:cs="Times New Roman"/>
          <w:sz w:val="22"/>
          <w:szCs w:val="22"/>
        </w:rPr>
        <w:t xml:space="preserve">Члены комиссии: </w:t>
      </w:r>
      <w:r w:rsidRPr="003E0A83">
        <w:rPr>
          <w:rFonts w:ascii="Times New Roman" w:hAnsi="Times New Roman" w:cs="Times New Roman"/>
          <w:sz w:val="22"/>
          <w:szCs w:val="22"/>
          <w:u w:val="single"/>
        </w:rPr>
        <w:t>    (должность)      </w:t>
      </w:r>
      <w:r w:rsidRPr="003E0A83">
        <w:rPr>
          <w:rFonts w:ascii="Times New Roman" w:hAnsi="Times New Roman" w:cs="Times New Roman"/>
          <w:sz w:val="22"/>
          <w:szCs w:val="22"/>
        </w:rPr>
        <w:t>/</w:t>
      </w:r>
      <w:r w:rsidRPr="003E0A83">
        <w:rPr>
          <w:rFonts w:ascii="Times New Roman" w:hAnsi="Times New Roman" w:cs="Times New Roman"/>
          <w:sz w:val="22"/>
          <w:szCs w:val="22"/>
          <w:u w:val="single"/>
        </w:rPr>
        <w:t>            (подпись)            </w:t>
      </w:r>
      <w:r w:rsidRPr="003E0A83">
        <w:rPr>
          <w:rFonts w:ascii="Times New Roman" w:hAnsi="Times New Roman" w:cs="Times New Roman"/>
          <w:sz w:val="22"/>
          <w:szCs w:val="22"/>
        </w:rPr>
        <w:t>/</w:t>
      </w:r>
      <w:r w:rsidRPr="003E0A83">
        <w:rPr>
          <w:rFonts w:ascii="Times New Roman" w:hAnsi="Times New Roman" w:cs="Times New Roman"/>
          <w:sz w:val="22"/>
          <w:szCs w:val="22"/>
          <w:u w:val="single"/>
        </w:rPr>
        <w:t>          (расшифровка)          </w:t>
      </w:r>
    </w:p>
    <w:p w:rsidR="003E0A83" w:rsidRPr="003E0A83" w:rsidRDefault="003E0A83" w:rsidP="003E0A83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3E0A83">
        <w:rPr>
          <w:rFonts w:ascii="Times New Roman" w:hAnsi="Times New Roman" w:cs="Times New Roman"/>
          <w:sz w:val="22"/>
          <w:szCs w:val="22"/>
          <w:u w:val="single"/>
        </w:rPr>
        <w:t>    (должность)      </w:t>
      </w:r>
      <w:r w:rsidRPr="003E0A83">
        <w:rPr>
          <w:rFonts w:ascii="Times New Roman" w:hAnsi="Times New Roman" w:cs="Times New Roman"/>
          <w:sz w:val="22"/>
          <w:szCs w:val="22"/>
        </w:rPr>
        <w:t>/</w:t>
      </w:r>
      <w:r w:rsidRPr="003E0A83">
        <w:rPr>
          <w:rFonts w:ascii="Times New Roman" w:hAnsi="Times New Roman" w:cs="Times New Roman"/>
          <w:sz w:val="22"/>
          <w:szCs w:val="22"/>
          <w:u w:val="single"/>
        </w:rPr>
        <w:t>            (подпись)            </w:t>
      </w:r>
      <w:r w:rsidRPr="003E0A83">
        <w:rPr>
          <w:rFonts w:ascii="Times New Roman" w:hAnsi="Times New Roman" w:cs="Times New Roman"/>
          <w:sz w:val="22"/>
          <w:szCs w:val="22"/>
        </w:rPr>
        <w:t>/</w:t>
      </w:r>
      <w:r w:rsidRPr="003E0A83">
        <w:rPr>
          <w:rFonts w:ascii="Times New Roman" w:hAnsi="Times New Roman" w:cs="Times New Roman"/>
          <w:sz w:val="22"/>
          <w:szCs w:val="22"/>
          <w:u w:val="single"/>
        </w:rPr>
        <w:t>          (расшифровка)          </w:t>
      </w:r>
    </w:p>
    <w:p w:rsidR="003E0A83" w:rsidRPr="003E0A83" w:rsidRDefault="003E0A83" w:rsidP="003E0A83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3E0A83">
        <w:rPr>
          <w:rFonts w:ascii="Times New Roman" w:hAnsi="Times New Roman" w:cs="Times New Roman"/>
          <w:sz w:val="22"/>
          <w:szCs w:val="22"/>
          <w:u w:val="single"/>
        </w:rPr>
        <w:t>    (должность)      </w:t>
      </w:r>
      <w:r w:rsidRPr="003E0A83">
        <w:rPr>
          <w:rFonts w:ascii="Times New Roman" w:hAnsi="Times New Roman" w:cs="Times New Roman"/>
          <w:sz w:val="22"/>
          <w:szCs w:val="22"/>
        </w:rPr>
        <w:t>/</w:t>
      </w:r>
      <w:r w:rsidRPr="003E0A83">
        <w:rPr>
          <w:rFonts w:ascii="Times New Roman" w:hAnsi="Times New Roman" w:cs="Times New Roman"/>
          <w:sz w:val="22"/>
          <w:szCs w:val="22"/>
          <w:u w:val="single"/>
        </w:rPr>
        <w:t>            (подпись)            </w:t>
      </w:r>
      <w:r w:rsidRPr="003E0A83">
        <w:rPr>
          <w:rFonts w:ascii="Times New Roman" w:hAnsi="Times New Roman" w:cs="Times New Roman"/>
          <w:sz w:val="22"/>
          <w:szCs w:val="22"/>
        </w:rPr>
        <w:t>/</w:t>
      </w:r>
      <w:r w:rsidRPr="003E0A83">
        <w:rPr>
          <w:rFonts w:ascii="Times New Roman" w:hAnsi="Times New Roman" w:cs="Times New Roman"/>
          <w:sz w:val="22"/>
          <w:szCs w:val="22"/>
          <w:u w:val="single"/>
        </w:rPr>
        <w:t>          (расшифровка)          </w:t>
      </w:r>
    </w:p>
    <w:p w:rsidR="003E0A83" w:rsidRPr="003E0A83" w:rsidRDefault="003E0A83" w:rsidP="003E0A83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3E0A83">
        <w:rPr>
          <w:rFonts w:ascii="Times New Roman" w:hAnsi="Times New Roman" w:cs="Times New Roman"/>
          <w:sz w:val="22"/>
          <w:szCs w:val="22"/>
        </w:rPr>
        <w:t>Указанные в настоящем акте бланки строгой отчетности принял на</w:t>
      </w:r>
    </w:p>
    <w:p w:rsidR="003E0A83" w:rsidRPr="003E0A83" w:rsidRDefault="003E0A83" w:rsidP="003E0A83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3E0A83">
        <w:rPr>
          <w:rFonts w:ascii="Times New Roman" w:hAnsi="Times New Roman" w:cs="Times New Roman"/>
          <w:sz w:val="22"/>
          <w:szCs w:val="22"/>
        </w:rPr>
        <w:t xml:space="preserve">ответственное хранение и оприходовал в </w:t>
      </w:r>
      <w:r w:rsidRPr="003E0A83">
        <w:rPr>
          <w:rFonts w:ascii="Times New Roman" w:hAnsi="Times New Roman" w:cs="Times New Roman"/>
          <w:sz w:val="22"/>
          <w:szCs w:val="22"/>
          <w:u w:val="single"/>
        </w:rPr>
        <w:t>            (наименование документа)            </w:t>
      </w:r>
    </w:p>
    <w:p w:rsidR="003E0A83" w:rsidRPr="003E0A83" w:rsidRDefault="003E0A83" w:rsidP="003E0A83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3E0A83">
        <w:rPr>
          <w:rFonts w:ascii="Times New Roman" w:hAnsi="Times New Roman" w:cs="Times New Roman"/>
          <w:sz w:val="22"/>
          <w:szCs w:val="22"/>
        </w:rPr>
        <w:t>№ </w:t>
      </w:r>
      <w:r w:rsidRPr="003E0A83">
        <w:rPr>
          <w:rFonts w:ascii="Times New Roman" w:hAnsi="Times New Roman" w:cs="Times New Roman"/>
          <w:sz w:val="22"/>
          <w:szCs w:val="22"/>
          <w:u w:val="single"/>
        </w:rPr>
        <w:t>       </w:t>
      </w:r>
      <w:r w:rsidRPr="003E0A83">
        <w:rPr>
          <w:rFonts w:ascii="Times New Roman" w:hAnsi="Times New Roman" w:cs="Times New Roman"/>
          <w:sz w:val="22"/>
          <w:szCs w:val="22"/>
        </w:rPr>
        <w:t xml:space="preserve"> "</w:t>
      </w:r>
      <w:r w:rsidRPr="003E0A83">
        <w:rPr>
          <w:rFonts w:ascii="Times New Roman" w:hAnsi="Times New Roman" w:cs="Times New Roman"/>
          <w:sz w:val="22"/>
          <w:szCs w:val="22"/>
          <w:u w:val="single"/>
        </w:rPr>
        <w:t>       </w:t>
      </w:r>
      <w:r w:rsidRPr="003E0A83">
        <w:rPr>
          <w:rFonts w:ascii="Times New Roman" w:hAnsi="Times New Roman" w:cs="Times New Roman"/>
          <w:sz w:val="22"/>
          <w:szCs w:val="22"/>
        </w:rPr>
        <w:t xml:space="preserve">" </w:t>
      </w:r>
      <w:r w:rsidRPr="003E0A83">
        <w:rPr>
          <w:rFonts w:ascii="Times New Roman" w:hAnsi="Times New Roman" w:cs="Times New Roman"/>
          <w:sz w:val="22"/>
          <w:szCs w:val="22"/>
          <w:u w:val="single"/>
        </w:rPr>
        <w:t>                         </w:t>
      </w:r>
      <w:r w:rsidRPr="003E0A83">
        <w:rPr>
          <w:rFonts w:ascii="Times New Roman" w:hAnsi="Times New Roman" w:cs="Times New Roman"/>
          <w:sz w:val="22"/>
          <w:szCs w:val="22"/>
        </w:rPr>
        <w:t xml:space="preserve"> 20</w:t>
      </w:r>
      <w:r w:rsidRPr="003E0A83">
        <w:rPr>
          <w:rFonts w:ascii="Times New Roman" w:hAnsi="Times New Roman" w:cs="Times New Roman"/>
          <w:sz w:val="22"/>
          <w:szCs w:val="22"/>
          <w:u w:val="single"/>
        </w:rPr>
        <w:t>       </w:t>
      </w:r>
      <w:r w:rsidRPr="003E0A83">
        <w:rPr>
          <w:rFonts w:ascii="Times New Roman" w:hAnsi="Times New Roman" w:cs="Times New Roman"/>
          <w:sz w:val="22"/>
          <w:szCs w:val="22"/>
        </w:rPr>
        <w:t xml:space="preserve"> г.</w:t>
      </w:r>
    </w:p>
    <w:p w:rsidR="003E0A83" w:rsidRPr="003E0A83" w:rsidRDefault="003E0A83" w:rsidP="003E0A83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3E0A83">
        <w:rPr>
          <w:rFonts w:ascii="Times New Roman" w:hAnsi="Times New Roman" w:cs="Times New Roman"/>
          <w:sz w:val="22"/>
          <w:szCs w:val="22"/>
          <w:u w:val="single"/>
        </w:rPr>
        <w:t>    (должность)    </w:t>
      </w:r>
      <w:r w:rsidRPr="003E0A83">
        <w:rPr>
          <w:rFonts w:ascii="Times New Roman" w:hAnsi="Times New Roman" w:cs="Times New Roman"/>
          <w:sz w:val="22"/>
          <w:szCs w:val="22"/>
        </w:rPr>
        <w:t>/</w:t>
      </w:r>
      <w:r w:rsidRPr="003E0A83">
        <w:rPr>
          <w:rFonts w:ascii="Times New Roman" w:hAnsi="Times New Roman" w:cs="Times New Roman"/>
          <w:sz w:val="22"/>
          <w:szCs w:val="22"/>
          <w:u w:val="single"/>
        </w:rPr>
        <w:t>    (фамилия, инициалы)    </w:t>
      </w:r>
      <w:r w:rsidRPr="003E0A83">
        <w:rPr>
          <w:rFonts w:ascii="Times New Roman" w:hAnsi="Times New Roman" w:cs="Times New Roman"/>
          <w:sz w:val="22"/>
          <w:szCs w:val="22"/>
        </w:rPr>
        <w:t>/</w:t>
      </w:r>
      <w:r w:rsidRPr="003E0A83">
        <w:rPr>
          <w:rFonts w:ascii="Times New Roman" w:hAnsi="Times New Roman" w:cs="Times New Roman"/>
          <w:sz w:val="22"/>
          <w:szCs w:val="22"/>
          <w:u w:val="single"/>
        </w:rPr>
        <w:t>        (подпись)        </w:t>
      </w:r>
      <w:bookmarkStart w:id="12" w:name="_docEnd_14"/>
      <w:bookmarkEnd w:id="12"/>
    </w:p>
    <w:p w:rsidR="003E0A83" w:rsidRPr="003E0A83" w:rsidRDefault="003E0A83" w:rsidP="003E0A83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  <w:sectPr w:rsidR="003E0A83" w:rsidRPr="003E0A83">
          <w:pgSz w:w="16839" w:h="11907" w:orient="landscape" w:code="9"/>
          <w:pgMar w:top="1134" w:right="850" w:bottom="1134" w:left="1701" w:header="720" w:footer="720" w:gutter="0"/>
          <w:cols w:space="720"/>
        </w:sectPr>
      </w:pPr>
    </w:p>
    <w:p w:rsidR="003E0A83" w:rsidRPr="00277664" w:rsidRDefault="003E0A83" w:rsidP="00277664">
      <w:pPr>
        <w:tabs>
          <w:tab w:val="left" w:pos="7278"/>
        </w:tabs>
      </w:pPr>
    </w:p>
    <w:sectPr w:rsidR="003E0A83" w:rsidRPr="00277664" w:rsidSect="005F739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509" w:bottom="1134" w:left="15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3A97" w:rsidRDefault="00D53A97" w:rsidP="00E44D8F">
      <w:r>
        <w:separator/>
      </w:r>
    </w:p>
  </w:endnote>
  <w:endnote w:type="continuationSeparator" w:id="0">
    <w:p w:rsidR="00D53A97" w:rsidRDefault="00D53A97" w:rsidP="00E44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D8F" w:rsidRDefault="00E44D8F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D8F" w:rsidRDefault="00E44D8F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D8F" w:rsidRDefault="00E44D8F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3A97" w:rsidRDefault="00D53A97" w:rsidP="00E44D8F">
      <w:r>
        <w:separator/>
      </w:r>
    </w:p>
  </w:footnote>
  <w:footnote w:type="continuationSeparator" w:id="0">
    <w:p w:rsidR="00D53A97" w:rsidRDefault="00D53A97" w:rsidP="00E44D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D8F" w:rsidRDefault="00E44D8F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D8F" w:rsidRDefault="00E44D8F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D8F" w:rsidRDefault="00E44D8F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A0530E"/>
    <w:multiLevelType w:val="multilevel"/>
    <w:tmpl w:val="5B22B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F3F7700"/>
    <w:multiLevelType w:val="multilevel"/>
    <w:tmpl w:val="52005730"/>
    <w:lvl w:ilvl="0">
      <w:start w:val="1"/>
      <w:numFmt w:val="decimal"/>
      <w:pStyle w:val="heading1normal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heading2normal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heading3normal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heading4normal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heading5normal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heading6normal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heading7normal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heading8normal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heading9normal"/>
      <w:suff w:val="space"/>
      <w:lvlText w:val="%1.%2.%3.%4.%5.%6.%7.%8.%9."/>
      <w:lvlJc w:val="left"/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noPunctuationKerning/>
  <w:characterSpacingControl w:val="doNotCompress"/>
  <w:ignoreMixedContent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398"/>
    <w:rsid w:val="0007124E"/>
    <w:rsid w:val="000B65C4"/>
    <w:rsid w:val="001C5DF9"/>
    <w:rsid w:val="001F2BB4"/>
    <w:rsid w:val="00236728"/>
    <w:rsid w:val="00242DDE"/>
    <w:rsid w:val="00277664"/>
    <w:rsid w:val="002C75F0"/>
    <w:rsid w:val="002E0A0B"/>
    <w:rsid w:val="002F2942"/>
    <w:rsid w:val="0039477B"/>
    <w:rsid w:val="003A6505"/>
    <w:rsid w:val="003D5188"/>
    <w:rsid w:val="003E0A83"/>
    <w:rsid w:val="004351BC"/>
    <w:rsid w:val="00441A1F"/>
    <w:rsid w:val="005D681F"/>
    <w:rsid w:val="005E6970"/>
    <w:rsid w:val="005F3A93"/>
    <w:rsid w:val="005F7398"/>
    <w:rsid w:val="0064512D"/>
    <w:rsid w:val="006A05FE"/>
    <w:rsid w:val="006F7E6E"/>
    <w:rsid w:val="00774EFB"/>
    <w:rsid w:val="007D1964"/>
    <w:rsid w:val="007D1BB3"/>
    <w:rsid w:val="0080729E"/>
    <w:rsid w:val="00930870"/>
    <w:rsid w:val="00941091"/>
    <w:rsid w:val="009B4854"/>
    <w:rsid w:val="009E7641"/>
    <w:rsid w:val="009F23D6"/>
    <w:rsid w:val="009F74D8"/>
    <w:rsid w:val="00A2578E"/>
    <w:rsid w:val="00AB5BF1"/>
    <w:rsid w:val="00AD23A3"/>
    <w:rsid w:val="00B03DE1"/>
    <w:rsid w:val="00B31330"/>
    <w:rsid w:val="00B61C70"/>
    <w:rsid w:val="00B635B6"/>
    <w:rsid w:val="00C43C0C"/>
    <w:rsid w:val="00CC7480"/>
    <w:rsid w:val="00D33040"/>
    <w:rsid w:val="00D3719A"/>
    <w:rsid w:val="00D474F1"/>
    <w:rsid w:val="00D53A97"/>
    <w:rsid w:val="00E44D8F"/>
    <w:rsid w:val="00E82CFC"/>
    <w:rsid w:val="00EE4A08"/>
    <w:rsid w:val="00F415B8"/>
    <w:rsid w:val="00F5394B"/>
    <w:rsid w:val="00F72A09"/>
    <w:rsid w:val="00F76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ACFF8F-C355-4F64-8BB1-5A5F72C8B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1964"/>
    <w:rPr>
      <w:rFonts w:ascii="Arial" w:hAnsi="Arial" w:cs="Arial"/>
      <w:sz w:val="24"/>
      <w:szCs w:val="24"/>
    </w:rPr>
  </w:style>
  <w:style w:type="paragraph" w:styleId="1">
    <w:name w:val="heading 1"/>
    <w:basedOn w:val="a"/>
    <w:link w:val="10"/>
    <w:uiPriority w:val="9"/>
    <w:qFormat/>
    <w:rsid w:val="007D1964"/>
    <w:pPr>
      <w:spacing w:before="100" w:beforeAutospacing="1" w:after="100" w:afterAutospacing="1"/>
      <w:outlineLvl w:val="0"/>
    </w:pPr>
    <w:rPr>
      <w:b/>
      <w:bCs/>
      <w:kern w:val="36"/>
      <w:sz w:val="20"/>
      <w:szCs w:val="20"/>
    </w:rPr>
  </w:style>
  <w:style w:type="paragraph" w:styleId="2">
    <w:name w:val="heading 2"/>
    <w:basedOn w:val="a"/>
    <w:link w:val="20"/>
    <w:uiPriority w:val="9"/>
    <w:qFormat/>
    <w:rsid w:val="007D196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7D1964"/>
    <w:pPr>
      <w:spacing w:before="100" w:beforeAutospacing="1" w:after="100" w:afterAutospacing="1"/>
      <w:outlineLvl w:val="2"/>
    </w:pPr>
    <w:rPr>
      <w:b/>
      <w:bCs/>
      <w:sz w:val="33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7D1964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7D1964"/>
    <w:rPr>
      <w:color w:val="800080"/>
      <w:u w:val="single"/>
    </w:rPr>
  </w:style>
  <w:style w:type="character" w:customStyle="1" w:styleId="10">
    <w:name w:val="Заголовок 1 Знак"/>
    <w:link w:val="1"/>
    <w:uiPriority w:val="9"/>
    <w:rsid w:val="007D196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7D196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7D1964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7D19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7D1964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7D1964"/>
    <w:pPr>
      <w:spacing w:before="100" w:beforeAutospacing="1" w:after="100" w:afterAutospacing="1"/>
    </w:pPr>
    <w:rPr>
      <w:sz w:val="20"/>
      <w:szCs w:val="20"/>
    </w:rPr>
  </w:style>
  <w:style w:type="paragraph" w:customStyle="1" w:styleId="yrsh">
    <w:name w:val="yrsh"/>
    <w:basedOn w:val="a"/>
    <w:rsid w:val="007D1964"/>
    <w:pPr>
      <w:shd w:val="clear" w:color="auto" w:fill="92D050"/>
      <w:spacing w:before="100" w:beforeAutospacing="1" w:after="100" w:afterAutospacing="1"/>
    </w:pPr>
    <w:rPr>
      <w:sz w:val="20"/>
      <w:szCs w:val="20"/>
    </w:rPr>
  </w:style>
  <w:style w:type="paragraph" w:customStyle="1" w:styleId="tabtitle">
    <w:name w:val="tabtitle"/>
    <w:basedOn w:val="a"/>
    <w:rsid w:val="007D1964"/>
    <w:pPr>
      <w:shd w:val="clear" w:color="auto" w:fill="28A0C8"/>
      <w:spacing w:before="100" w:beforeAutospacing="1" w:after="100" w:afterAutospacing="1"/>
    </w:pPr>
    <w:rPr>
      <w:sz w:val="20"/>
      <w:szCs w:val="20"/>
    </w:rPr>
  </w:style>
  <w:style w:type="paragraph" w:customStyle="1" w:styleId="header-listtarget">
    <w:name w:val="header-listtarget"/>
    <w:basedOn w:val="a"/>
    <w:rsid w:val="007D1964"/>
    <w:pPr>
      <w:shd w:val="clear" w:color="auto" w:fill="E66E5A"/>
      <w:spacing w:before="100" w:beforeAutospacing="1" w:after="100" w:afterAutospacing="1"/>
    </w:pPr>
    <w:rPr>
      <w:sz w:val="20"/>
      <w:szCs w:val="20"/>
    </w:rPr>
  </w:style>
  <w:style w:type="paragraph" w:customStyle="1" w:styleId="bdall">
    <w:name w:val="bdall"/>
    <w:basedOn w:val="a"/>
    <w:rsid w:val="007D196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top">
    <w:name w:val="bdtop"/>
    <w:basedOn w:val="a"/>
    <w:rsid w:val="007D1964"/>
    <w:pPr>
      <w:pBdr>
        <w:top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left">
    <w:name w:val="bdleft"/>
    <w:basedOn w:val="a"/>
    <w:rsid w:val="007D1964"/>
    <w:pPr>
      <w:pBdr>
        <w:left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right">
    <w:name w:val="bdright"/>
    <w:basedOn w:val="a"/>
    <w:rsid w:val="007D1964"/>
    <w:pPr>
      <w:pBdr>
        <w:right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bottom">
    <w:name w:val="bdbottom"/>
    <w:basedOn w:val="a"/>
    <w:rsid w:val="007D1964"/>
    <w:pPr>
      <w:pBdr>
        <w:bottom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headercell">
    <w:name w:val="headercell"/>
    <w:basedOn w:val="a"/>
    <w:rsid w:val="007D1964"/>
    <w:pPr>
      <w:pBdr>
        <w:bottom w:val="double" w:sz="6" w:space="0" w:color="000000"/>
      </w:pBdr>
      <w:spacing w:before="100" w:beforeAutospacing="1" w:after="100" w:afterAutospacing="1"/>
    </w:pPr>
    <w:rPr>
      <w:sz w:val="20"/>
      <w:szCs w:val="20"/>
    </w:rPr>
  </w:style>
  <w:style w:type="character" w:customStyle="1" w:styleId="lspace">
    <w:name w:val="lspace"/>
    <w:rsid w:val="007D1964"/>
    <w:rPr>
      <w:color w:val="FF9900"/>
    </w:rPr>
  </w:style>
  <w:style w:type="character" w:customStyle="1" w:styleId="small">
    <w:name w:val="small"/>
    <w:rsid w:val="007D1964"/>
    <w:rPr>
      <w:sz w:val="15"/>
      <w:szCs w:val="15"/>
    </w:rPr>
  </w:style>
  <w:style w:type="character" w:customStyle="1" w:styleId="fill">
    <w:name w:val="fill"/>
    <w:rsid w:val="007D1964"/>
    <w:rPr>
      <w:b/>
      <w:bCs/>
      <w:i/>
      <w:iCs/>
      <w:color w:val="FF0000"/>
    </w:rPr>
  </w:style>
  <w:style w:type="character" w:customStyle="1" w:styleId="maggd">
    <w:name w:val="maggd"/>
    <w:rsid w:val="007D1964"/>
    <w:rPr>
      <w:color w:val="006400"/>
    </w:rPr>
  </w:style>
  <w:style w:type="character" w:customStyle="1" w:styleId="magusn">
    <w:name w:val="magusn"/>
    <w:rsid w:val="007D1964"/>
    <w:rPr>
      <w:color w:val="006666"/>
    </w:rPr>
  </w:style>
  <w:style w:type="character" w:customStyle="1" w:styleId="enp">
    <w:name w:val="enp"/>
    <w:rsid w:val="007D1964"/>
    <w:rPr>
      <w:color w:val="3C7828"/>
    </w:rPr>
  </w:style>
  <w:style w:type="character" w:customStyle="1" w:styleId="kdkss">
    <w:name w:val="kdkss"/>
    <w:rsid w:val="007D1964"/>
    <w:rPr>
      <w:color w:val="BE780A"/>
    </w:rPr>
  </w:style>
  <w:style w:type="character" w:customStyle="1" w:styleId="actel">
    <w:name w:val="actel"/>
    <w:rsid w:val="007D1964"/>
    <w:rPr>
      <w:color w:val="E36C0A"/>
    </w:rPr>
  </w:style>
  <w:style w:type="character" w:styleId="a6">
    <w:name w:val="annotation reference"/>
    <w:uiPriority w:val="99"/>
    <w:semiHidden/>
    <w:unhideWhenUsed/>
    <w:rsid w:val="005F7398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F7398"/>
    <w:rPr>
      <w:sz w:val="20"/>
      <w:szCs w:val="20"/>
    </w:rPr>
  </w:style>
  <w:style w:type="character" w:customStyle="1" w:styleId="a8">
    <w:name w:val="Текст примечания Знак"/>
    <w:link w:val="a7"/>
    <w:uiPriority w:val="99"/>
    <w:semiHidden/>
    <w:rsid w:val="005F7398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5F7398"/>
    <w:rPr>
      <w:b/>
      <w:bCs/>
    </w:rPr>
  </w:style>
  <w:style w:type="character" w:customStyle="1" w:styleId="aa">
    <w:name w:val="Тема примечания Знак"/>
    <w:link w:val="a9"/>
    <w:uiPriority w:val="99"/>
    <w:semiHidden/>
    <w:rsid w:val="005F7398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5F739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5F7398"/>
    <w:rPr>
      <w:rFonts w:ascii="Tahoma" w:eastAsia="Times New Roman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E44D8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E44D8F"/>
    <w:rPr>
      <w:rFonts w:ascii="Arial" w:hAnsi="Arial" w:cs="Arial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E44D8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E44D8F"/>
    <w:rPr>
      <w:rFonts w:ascii="Arial" w:hAnsi="Arial" w:cs="Arial"/>
      <w:sz w:val="24"/>
      <w:szCs w:val="24"/>
    </w:rPr>
  </w:style>
  <w:style w:type="paragraph" w:customStyle="1" w:styleId="heading1normal">
    <w:name w:val="heading 1 normal"/>
    <w:aliases w:val="Заголовок 1 Обычный"/>
    <w:basedOn w:val="a"/>
    <w:next w:val="a"/>
    <w:uiPriority w:val="9"/>
    <w:qFormat/>
    <w:rsid w:val="003E0A83"/>
    <w:pPr>
      <w:numPr>
        <w:numId w:val="2"/>
      </w:numPr>
      <w:spacing w:before="120" w:after="120" w:line="276" w:lineRule="auto"/>
      <w:ind w:firstLine="482"/>
      <w:jc w:val="both"/>
      <w:outlineLvl w:val="0"/>
    </w:pPr>
    <w:rPr>
      <w:rFonts w:ascii="Times New Roman" w:hAnsi="Times New Roman" w:cs="Times New Roman"/>
      <w:sz w:val="22"/>
      <w:szCs w:val="22"/>
    </w:rPr>
  </w:style>
  <w:style w:type="paragraph" w:customStyle="1" w:styleId="heading2normal">
    <w:name w:val="heading 2 normal"/>
    <w:aliases w:val="Заголовок 2 Обычный"/>
    <w:basedOn w:val="a"/>
    <w:next w:val="a"/>
    <w:uiPriority w:val="9"/>
    <w:qFormat/>
    <w:rsid w:val="003E0A83"/>
    <w:pPr>
      <w:numPr>
        <w:ilvl w:val="1"/>
        <w:numId w:val="2"/>
      </w:numPr>
      <w:spacing w:before="120" w:after="120" w:line="276" w:lineRule="auto"/>
      <w:ind w:firstLine="482"/>
      <w:jc w:val="both"/>
      <w:outlineLvl w:val="1"/>
    </w:pPr>
    <w:rPr>
      <w:rFonts w:ascii="Times New Roman" w:hAnsi="Times New Roman" w:cs="Times New Roman"/>
      <w:sz w:val="22"/>
      <w:szCs w:val="22"/>
    </w:rPr>
  </w:style>
  <w:style w:type="paragraph" w:customStyle="1" w:styleId="heading3normal">
    <w:name w:val="heading 3 normal"/>
    <w:aliases w:val="Заголовок 3 Обычный"/>
    <w:basedOn w:val="a"/>
    <w:next w:val="a"/>
    <w:uiPriority w:val="9"/>
    <w:qFormat/>
    <w:rsid w:val="003E0A83"/>
    <w:pPr>
      <w:numPr>
        <w:ilvl w:val="2"/>
        <w:numId w:val="2"/>
      </w:numPr>
      <w:spacing w:before="120" w:after="120" w:line="276" w:lineRule="auto"/>
      <w:ind w:firstLine="482"/>
      <w:jc w:val="both"/>
      <w:outlineLvl w:val="2"/>
    </w:pPr>
    <w:rPr>
      <w:rFonts w:ascii="Times New Roman" w:hAnsi="Times New Roman" w:cs="Times New Roman"/>
      <w:sz w:val="22"/>
      <w:szCs w:val="22"/>
    </w:rPr>
  </w:style>
  <w:style w:type="paragraph" w:customStyle="1" w:styleId="heading4normal">
    <w:name w:val="heading 4 normal"/>
    <w:aliases w:val="Заголовок 4 Обычный"/>
    <w:basedOn w:val="a"/>
    <w:next w:val="a"/>
    <w:uiPriority w:val="9"/>
    <w:qFormat/>
    <w:rsid w:val="003E0A83"/>
    <w:pPr>
      <w:numPr>
        <w:ilvl w:val="3"/>
        <w:numId w:val="2"/>
      </w:numPr>
      <w:spacing w:before="120" w:after="120" w:line="276" w:lineRule="auto"/>
      <w:ind w:firstLine="482"/>
      <w:jc w:val="both"/>
      <w:outlineLvl w:val="3"/>
    </w:pPr>
    <w:rPr>
      <w:rFonts w:ascii="Times New Roman" w:hAnsi="Times New Roman" w:cs="Times New Roman"/>
      <w:sz w:val="22"/>
      <w:szCs w:val="22"/>
    </w:rPr>
  </w:style>
  <w:style w:type="paragraph" w:customStyle="1" w:styleId="heading5normal">
    <w:name w:val="heading 5 normal"/>
    <w:aliases w:val="Заголовок 5 Обычный"/>
    <w:basedOn w:val="a"/>
    <w:next w:val="a"/>
    <w:uiPriority w:val="9"/>
    <w:qFormat/>
    <w:rsid w:val="003E0A83"/>
    <w:pPr>
      <w:numPr>
        <w:ilvl w:val="4"/>
        <w:numId w:val="2"/>
      </w:numPr>
      <w:spacing w:before="120" w:after="120" w:line="276" w:lineRule="auto"/>
      <w:ind w:firstLine="482"/>
      <w:jc w:val="both"/>
      <w:outlineLvl w:val="4"/>
    </w:pPr>
    <w:rPr>
      <w:rFonts w:ascii="Times New Roman" w:hAnsi="Times New Roman" w:cs="Times New Roman"/>
      <w:sz w:val="22"/>
      <w:szCs w:val="22"/>
    </w:rPr>
  </w:style>
  <w:style w:type="paragraph" w:customStyle="1" w:styleId="heading6normal">
    <w:name w:val="heading 6 normal"/>
    <w:aliases w:val="Заголовок 6 Обычный"/>
    <w:basedOn w:val="a"/>
    <w:next w:val="a"/>
    <w:uiPriority w:val="9"/>
    <w:qFormat/>
    <w:rsid w:val="003E0A83"/>
    <w:pPr>
      <w:numPr>
        <w:ilvl w:val="5"/>
        <w:numId w:val="2"/>
      </w:numPr>
      <w:spacing w:before="120" w:after="120" w:line="276" w:lineRule="auto"/>
      <w:ind w:firstLine="482"/>
      <w:jc w:val="both"/>
      <w:outlineLvl w:val="5"/>
    </w:pPr>
    <w:rPr>
      <w:rFonts w:ascii="Times New Roman" w:hAnsi="Times New Roman" w:cs="Times New Roman"/>
      <w:sz w:val="22"/>
      <w:szCs w:val="22"/>
    </w:rPr>
  </w:style>
  <w:style w:type="paragraph" w:customStyle="1" w:styleId="heading7normal">
    <w:name w:val="heading 7 normal"/>
    <w:aliases w:val="Заголовок 7 Обычный"/>
    <w:basedOn w:val="a"/>
    <w:next w:val="a"/>
    <w:uiPriority w:val="9"/>
    <w:qFormat/>
    <w:rsid w:val="003E0A83"/>
    <w:pPr>
      <w:numPr>
        <w:ilvl w:val="6"/>
        <w:numId w:val="2"/>
      </w:numPr>
      <w:spacing w:before="120" w:after="120" w:line="276" w:lineRule="auto"/>
      <w:ind w:firstLine="482"/>
      <w:jc w:val="both"/>
      <w:outlineLvl w:val="6"/>
    </w:pPr>
    <w:rPr>
      <w:rFonts w:ascii="Times New Roman" w:hAnsi="Times New Roman" w:cs="Times New Roman"/>
      <w:sz w:val="22"/>
      <w:szCs w:val="22"/>
    </w:rPr>
  </w:style>
  <w:style w:type="paragraph" w:customStyle="1" w:styleId="heading8normal">
    <w:name w:val="heading 8 normal"/>
    <w:aliases w:val="Заголовок 8 Обычный"/>
    <w:basedOn w:val="a"/>
    <w:next w:val="a"/>
    <w:uiPriority w:val="9"/>
    <w:qFormat/>
    <w:rsid w:val="003E0A83"/>
    <w:pPr>
      <w:numPr>
        <w:ilvl w:val="7"/>
        <w:numId w:val="2"/>
      </w:numPr>
      <w:spacing w:before="120" w:after="120" w:line="276" w:lineRule="auto"/>
      <w:ind w:firstLine="482"/>
      <w:jc w:val="both"/>
      <w:outlineLvl w:val="7"/>
    </w:pPr>
    <w:rPr>
      <w:rFonts w:ascii="Times New Roman" w:hAnsi="Times New Roman" w:cs="Times New Roman"/>
      <w:sz w:val="22"/>
      <w:szCs w:val="22"/>
    </w:rPr>
  </w:style>
  <w:style w:type="paragraph" w:customStyle="1" w:styleId="heading9normal">
    <w:name w:val="heading 9 normal"/>
    <w:aliases w:val="Заголовок 9 Обычный"/>
    <w:basedOn w:val="a"/>
    <w:next w:val="a"/>
    <w:uiPriority w:val="9"/>
    <w:qFormat/>
    <w:rsid w:val="003E0A83"/>
    <w:pPr>
      <w:numPr>
        <w:ilvl w:val="8"/>
        <w:numId w:val="2"/>
      </w:numPr>
      <w:spacing w:before="120" w:after="120" w:line="276" w:lineRule="auto"/>
      <w:ind w:firstLine="482"/>
      <w:jc w:val="both"/>
      <w:outlineLvl w:val="8"/>
    </w:pPr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vmf2.consultant.ru/cgi/online.cgi?ref=9D8161AA42813FF2C5CEF20345109A18045E915A4D486592BF0D91A3DD55F1698951AD9BC98E255BD5FCED91C70D9338499B9D4E29600D213292d3R9M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ovmf2.consultant.ru/cgi/online.cgi?ref=9D8161AA42813FF2C5CEF20345109A18045E915A4D486592BF0D91A3DD55F1698951AD9BC98E255BD5FCEE95C7079338499B9D4E29600D213292d3R9M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ovmf2.consultant.ru/cgi/online.cgi?ref=9D8161AA42813FF2C5CEF20345109A18045E915A4D486592BF0D91A3DD55F1698951AD9BC98E255BD5FCEE95C1019338499B9D4E29600D213292d3R9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739</Words>
  <Characters>4214</Characters>
  <Application>Microsoft Office Word</Application>
  <DocSecurity>0</DocSecurity>
  <PresentationFormat>ccfcx6</PresentationFormat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4944</CharactersWithSpaces>
  <SharedDoc>false</SharedDoc>
  <HLinks>
    <vt:vector size="18" baseType="variant">
      <vt:variant>
        <vt:i4>196696</vt:i4>
      </vt:variant>
      <vt:variant>
        <vt:i4>6</vt:i4>
      </vt:variant>
      <vt:variant>
        <vt:i4>0</vt:i4>
      </vt:variant>
      <vt:variant>
        <vt:i4>5</vt:i4>
      </vt:variant>
      <vt:variant>
        <vt:lpwstr>https://ovmf2.consultant.ru/cgi/online.cgi?ref=9D8161AA42813FF2C5CEF20345109A18045E915A4D486592BF0D91A3DD55F1698951AD9BC98E255BD5FCEE95C1019338499B9D4E29600D213292d3R9M</vt:lpwstr>
      </vt:variant>
      <vt:variant>
        <vt:lpwstr/>
      </vt:variant>
      <vt:variant>
        <vt:i4>196622</vt:i4>
      </vt:variant>
      <vt:variant>
        <vt:i4>3</vt:i4>
      </vt:variant>
      <vt:variant>
        <vt:i4>0</vt:i4>
      </vt:variant>
      <vt:variant>
        <vt:i4>5</vt:i4>
      </vt:variant>
      <vt:variant>
        <vt:lpwstr>https://ovmf2.consultant.ru/cgi/online.cgi?ref=9D8161AA42813FF2C5CEF20345109A18045E915A4D486592BF0D91A3DD55F1698951AD9BC98E255BD5FCED91C70D9338499B9D4E29600D213292d3R9M</vt:lpwstr>
      </vt:variant>
      <vt:variant>
        <vt:lpwstr/>
      </vt:variant>
      <vt:variant>
        <vt:i4>196696</vt:i4>
      </vt:variant>
      <vt:variant>
        <vt:i4>0</vt:i4>
      </vt:variant>
      <vt:variant>
        <vt:i4>0</vt:i4>
      </vt:variant>
      <vt:variant>
        <vt:i4>5</vt:i4>
      </vt:variant>
      <vt:variant>
        <vt:lpwstr>https://ovmf2.consultant.ru/cgi/online.cgi?ref=9D8161AA42813FF2C5CEF20345109A18045E915A4D486592BF0D91A3DD55F1698951AD9BC98E255BD5FCEE95C7079338499B9D4E29600D213292d3R9M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rjabinina</dc:creator>
  <cp:keywords/>
  <dc:description/>
  <cp:lastModifiedBy>Admin001</cp:lastModifiedBy>
  <cp:revision>6</cp:revision>
  <cp:lastPrinted>2024-06-12T12:03:00Z</cp:lastPrinted>
  <dcterms:created xsi:type="dcterms:W3CDTF">2024-06-12T11:48:00Z</dcterms:created>
  <dcterms:modified xsi:type="dcterms:W3CDTF">2024-06-20T09:08:00Z</dcterms:modified>
</cp:coreProperties>
</file>